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1DA95F" w14:textId="77777777" w:rsidR="007B4979" w:rsidRDefault="007B4979" w:rsidP="00A044A0">
      <w:pPr>
        <w:pStyle w:val="Ttulo1"/>
        <w:jc w:val="center"/>
        <w:rPr>
          <w:sz w:val="40"/>
          <w:szCs w:val="40"/>
        </w:rPr>
      </w:pPr>
    </w:p>
    <w:p w14:paraId="0D5B0639" w14:textId="6F451FD2" w:rsidR="000C3107" w:rsidRPr="00CC5356" w:rsidRDefault="006A5EC9" w:rsidP="00A044A0">
      <w:pPr>
        <w:pStyle w:val="Ttulo1"/>
        <w:jc w:val="center"/>
        <w:rPr>
          <w:sz w:val="40"/>
          <w:szCs w:val="40"/>
        </w:rPr>
      </w:pPr>
      <w:r w:rsidRPr="00CC5356">
        <w:rPr>
          <w:sz w:val="40"/>
          <w:szCs w:val="40"/>
        </w:rPr>
        <w:t>STEAM Euskadi</w:t>
      </w:r>
      <w:r w:rsidR="007E1846" w:rsidRPr="00CC5356">
        <w:rPr>
          <w:sz w:val="40"/>
          <w:szCs w:val="40"/>
        </w:rPr>
        <w:t xml:space="preserve"> </w:t>
      </w:r>
      <w:proofErr w:type="spellStart"/>
      <w:r w:rsidR="007B4979" w:rsidRPr="00CC5356">
        <w:rPr>
          <w:sz w:val="40"/>
          <w:szCs w:val="40"/>
        </w:rPr>
        <w:t>S</w:t>
      </w:r>
      <w:r w:rsidR="006A5866">
        <w:rPr>
          <w:sz w:val="40"/>
          <w:szCs w:val="40"/>
        </w:rPr>
        <w:t>ariak</w:t>
      </w:r>
      <w:proofErr w:type="spellEnd"/>
    </w:p>
    <w:p w14:paraId="7C42086D" w14:textId="0C4A3BDB" w:rsidR="00FE503B" w:rsidRDefault="00FE503B" w:rsidP="00FE503B"/>
    <w:p w14:paraId="43E8AE24" w14:textId="5D879F2A" w:rsidR="001A7670" w:rsidRPr="00CC5356" w:rsidRDefault="00611199" w:rsidP="00A044A0">
      <w:pPr>
        <w:pStyle w:val="Ttulo1"/>
        <w:jc w:val="center"/>
        <w:rPr>
          <w:b/>
          <w:bCs/>
        </w:rPr>
      </w:pPr>
      <w:r w:rsidRPr="00CC5356">
        <w:rPr>
          <w:b/>
          <w:bCs/>
        </w:rPr>
        <w:t>Memoria</w:t>
      </w:r>
      <w:r w:rsidR="008D5576" w:rsidRPr="00CC5356">
        <w:rPr>
          <w:b/>
          <w:bCs/>
        </w:rPr>
        <w:t xml:space="preserve"> de solicitud</w:t>
      </w:r>
    </w:p>
    <w:p w14:paraId="3CC14F4B" w14:textId="77777777" w:rsidR="00CB78DA" w:rsidRDefault="00CB78DA" w:rsidP="00CB78DA">
      <w:pPr>
        <w:widowControl w:val="0"/>
        <w:autoSpaceDE w:val="0"/>
        <w:autoSpaceDN w:val="0"/>
        <w:adjustRightInd w:val="0"/>
        <w:spacing w:after="0" w:line="240" w:lineRule="auto"/>
        <w:ind w:left="284"/>
        <w:rPr>
          <w:rFonts w:ascii="Times New Roman" w:hAnsi="Times New Roman"/>
          <w:b/>
          <w:bCs/>
          <w:i/>
          <w:iCs/>
          <w:szCs w:val="20"/>
          <w:highlight w:val="lightGray"/>
        </w:rPr>
      </w:pPr>
    </w:p>
    <w:p w14:paraId="6C839A2A" w14:textId="2608DADE" w:rsidR="00CB78DA" w:rsidRPr="00CB78DA" w:rsidRDefault="00CB78DA" w:rsidP="00CB78DA">
      <w:pPr>
        <w:widowControl w:val="0"/>
        <w:autoSpaceDE w:val="0"/>
        <w:autoSpaceDN w:val="0"/>
        <w:adjustRightInd w:val="0"/>
        <w:spacing w:after="0" w:line="240" w:lineRule="auto"/>
        <w:ind w:left="284"/>
        <w:rPr>
          <w:rFonts w:ascii="Times New Roman" w:hAnsi="Times New Roman"/>
          <w:b/>
          <w:bCs/>
          <w:i/>
          <w:iCs/>
          <w:szCs w:val="20"/>
        </w:rPr>
      </w:pPr>
      <w:r w:rsidRPr="00CB78DA">
        <w:rPr>
          <w:rFonts w:ascii="Times New Roman" w:hAnsi="Times New Roman"/>
          <w:b/>
          <w:bCs/>
          <w:i/>
          <w:iCs/>
          <w:szCs w:val="20"/>
        </w:rPr>
        <w:t xml:space="preserve">Instrucciones para cumplimentar el documento:                                                             </w:t>
      </w:r>
    </w:p>
    <w:p w14:paraId="0FBE3A9E" w14:textId="3FAE0BE4" w:rsidR="00CB78DA" w:rsidRPr="00CB78DA" w:rsidRDefault="00CB78DA" w:rsidP="00CB78DA">
      <w:pPr>
        <w:widowControl w:val="0"/>
        <w:autoSpaceDE w:val="0"/>
        <w:autoSpaceDN w:val="0"/>
        <w:adjustRightInd w:val="0"/>
        <w:spacing w:after="0" w:line="240" w:lineRule="auto"/>
        <w:ind w:left="284"/>
        <w:rPr>
          <w:rFonts w:ascii="Times New Roman" w:hAnsi="Times New Roman"/>
          <w:b/>
          <w:bCs/>
          <w:i/>
          <w:iCs/>
          <w:szCs w:val="20"/>
        </w:rPr>
      </w:pPr>
      <w:r w:rsidRPr="00CB78DA">
        <w:rPr>
          <w:rFonts w:ascii="Times New Roman" w:hAnsi="Times New Roman"/>
          <w:b/>
          <w:bCs/>
          <w:i/>
          <w:iCs/>
          <w:szCs w:val="20"/>
        </w:rPr>
        <w:t xml:space="preserve">- Rellenar los apartados en </w:t>
      </w:r>
      <w:r w:rsidR="00C27EEB">
        <w:rPr>
          <w:rFonts w:ascii="Times New Roman" w:hAnsi="Times New Roman"/>
          <w:b/>
          <w:bCs/>
          <w:i/>
          <w:iCs/>
          <w:szCs w:val="20"/>
        </w:rPr>
        <w:t>Arial</w:t>
      </w:r>
      <w:r w:rsidRPr="00CB78DA">
        <w:rPr>
          <w:rFonts w:ascii="Times New Roman" w:hAnsi="Times New Roman"/>
          <w:b/>
          <w:bCs/>
          <w:i/>
          <w:iCs/>
          <w:szCs w:val="20"/>
        </w:rPr>
        <w:t>, tamaño de letra 11, interlineado sencillo</w:t>
      </w:r>
    </w:p>
    <w:p w14:paraId="0FDB7A12" w14:textId="2595E835" w:rsidR="00CB78DA" w:rsidRPr="00CB78DA" w:rsidRDefault="00CB78DA" w:rsidP="00CB78DA">
      <w:pPr>
        <w:widowControl w:val="0"/>
        <w:autoSpaceDE w:val="0"/>
        <w:autoSpaceDN w:val="0"/>
        <w:adjustRightInd w:val="0"/>
        <w:spacing w:after="0" w:line="240" w:lineRule="auto"/>
        <w:ind w:left="284"/>
        <w:rPr>
          <w:rFonts w:ascii="Times New Roman" w:hAnsi="Times New Roman"/>
          <w:b/>
          <w:bCs/>
          <w:i/>
          <w:iCs/>
          <w:szCs w:val="20"/>
        </w:rPr>
      </w:pPr>
      <w:r w:rsidRPr="00CB78DA">
        <w:rPr>
          <w:rFonts w:ascii="Times New Roman" w:hAnsi="Times New Roman"/>
          <w:b/>
          <w:bCs/>
          <w:i/>
          <w:iCs/>
          <w:szCs w:val="20"/>
        </w:rPr>
        <w:t xml:space="preserve">- Extensión máxima del documento: </w:t>
      </w:r>
      <w:r>
        <w:rPr>
          <w:rFonts w:ascii="Times New Roman" w:hAnsi="Times New Roman"/>
          <w:b/>
          <w:bCs/>
          <w:i/>
          <w:iCs/>
          <w:szCs w:val="20"/>
        </w:rPr>
        <w:t xml:space="preserve">6 </w:t>
      </w:r>
      <w:r w:rsidRPr="00CB78DA">
        <w:rPr>
          <w:rFonts w:ascii="Times New Roman" w:hAnsi="Times New Roman"/>
          <w:b/>
          <w:bCs/>
          <w:i/>
          <w:iCs/>
          <w:szCs w:val="20"/>
        </w:rPr>
        <w:t xml:space="preserve">páginas                                                              </w:t>
      </w:r>
    </w:p>
    <w:p w14:paraId="71E6C0A1" w14:textId="438B291E" w:rsidR="00CB78DA" w:rsidRDefault="00CB78DA" w:rsidP="00CB78DA">
      <w:pPr>
        <w:widowControl w:val="0"/>
        <w:autoSpaceDE w:val="0"/>
        <w:autoSpaceDN w:val="0"/>
        <w:adjustRightInd w:val="0"/>
        <w:spacing w:after="0" w:line="240" w:lineRule="auto"/>
        <w:ind w:left="284"/>
        <w:rPr>
          <w:rFonts w:cs="Arial"/>
          <w:szCs w:val="20"/>
        </w:rPr>
      </w:pPr>
    </w:p>
    <w:p w14:paraId="3C2635E7" w14:textId="12200819" w:rsidR="00B32780" w:rsidRDefault="00B32780" w:rsidP="00B32780"/>
    <w:p w14:paraId="14E8057C" w14:textId="14FD0E1A" w:rsidR="000C2011" w:rsidRPr="009713C5" w:rsidRDefault="00132B88" w:rsidP="00B32780">
      <w:pPr>
        <w:rPr>
          <w:rFonts w:ascii="Times New Roman" w:hAnsi="Times New Roman"/>
          <w:b/>
          <w:bCs/>
          <w:sz w:val="22"/>
        </w:rPr>
      </w:pPr>
      <w:r w:rsidRPr="009713C5">
        <w:rPr>
          <w:rFonts w:ascii="Times New Roman" w:hAnsi="Times New Roman"/>
          <w:b/>
          <w:bCs/>
          <w:sz w:val="22"/>
        </w:rPr>
        <w:t>Título de la iniciativa</w:t>
      </w:r>
      <w:r w:rsidR="000C2011" w:rsidRPr="009713C5">
        <w:rPr>
          <w:rFonts w:ascii="Times New Roman" w:hAnsi="Times New Roman"/>
          <w:b/>
          <w:bCs/>
          <w:sz w:val="22"/>
        </w:rPr>
        <w:t>:</w:t>
      </w:r>
      <w:r w:rsidR="00967D01">
        <w:rPr>
          <w:rFonts w:ascii="Times New Roman" w:hAnsi="Times New Roman"/>
          <w:b/>
          <w:bCs/>
          <w:sz w:val="22"/>
        </w:rPr>
        <w:t xml:space="preserve"> </w:t>
      </w:r>
      <w:r w:rsidR="009F06DA" w:rsidRPr="009F06DA">
        <w:rPr>
          <w:rFonts w:ascii="Times New Roman" w:hAnsi="Times New Roman"/>
          <w:sz w:val="22"/>
        </w:rPr>
        <w:t>Programa</w:t>
      </w:r>
      <w:r w:rsidR="009F06DA">
        <w:rPr>
          <w:rFonts w:ascii="Times New Roman" w:hAnsi="Times New Roman"/>
          <w:b/>
          <w:bCs/>
          <w:sz w:val="22"/>
        </w:rPr>
        <w:t xml:space="preserve"> </w:t>
      </w:r>
      <w:r w:rsidR="00967D01" w:rsidRPr="009F06DA">
        <w:rPr>
          <w:rFonts w:ascii="Times New Roman" w:hAnsi="Times New Roman"/>
          <w:sz w:val="22"/>
        </w:rPr>
        <w:t>Segureskola</w:t>
      </w:r>
      <w:r w:rsidR="00967D01">
        <w:rPr>
          <w:rFonts w:ascii="Times New Roman" w:hAnsi="Times New Roman"/>
          <w:b/>
          <w:bCs/>
          <w:sz w:val="22"/>
        </w:rPr>
        <w:tab/>
      </w:r>
      <w:r w:rsidR="00967D01">
        <w:rPr>
          <w:rFonts w:ascii="Times New Roman" w:hAnsi="Times New Roman"/>
          <w:b/>
          <w:bCs/>
          <w:sz w:val="22"/>
        </w:rPr>
        <w:tab/>
      </w:r>
      <w:r w:rsidR="00967D01">
        <w:rPr>
          <w:rFonts w:ascii="Times New Roman" w:hAnsi="Times New Roman"/>
          <w:b/>
          <w:bCs/>
          <w:sz w:val="22"/>
        </w:rPr>
        <w:tab/>
      </w:r>
    </w:p>
    <w:p w14:paraId="6CAA6668" w14:textId="4B12A7BA" w:rsidR="009713C5" w:rsidRDefault="0052503A" w:rsidP="00B32780">
      <w:pPr>
        <w:rPr>
          <w:rFonts w:ascii="Times New Roman" w:hAnsi="Times New Roman"/>
          <w:b/>
          <w:bCs/>
          <w:sz w:val="22"/>
        </w:rPr>
      </w:pPr>
      <w:r w:rsidRPr="009713C5">
        <w:rPr>
          <w:rFonts w:ascii="Times New Roman" w:hAnsi="Times New Roman"/>
          <w:b/>
          <w:bCs/>
          <w:sz w:val="22"/>
        </w:rPr>
        <w:t xml:space="preserve">Entidad </w:t>
      </w:r>
      <w:r w:rsidR="00B82AEA">
        <w:rPr>
          <w:rFonts w:ascii="Times New Roman" w:hAnsi="Times New Roman"/>
          <w:b/>
          <w:bCs/>
          <w:sz w:val="22"/>
        </w:rPr>
        <w:t>solicitante</w:t>
      </w:r>
      <w:r w:rsidR="00F82B44" w:rsidRPr="009713C5">
        <w:rPr>
          <w:rFonts w:ascii="Times New Roman" w:hAnsi="Times New Roman"/>
          <w:b/>
          <w:bCs/>
          <w:sz w:val="22"/>
        </w:rPr>
        <w:t xml:space="preserve">: </w:t>
      </w:r>
      <w:r w:rsidR="00967D01" w:rsidRPr="009F06DA">
        <w:rPr>
          <w:rFonts w:ascii="Times New Roman" w:hAnsi="Times New Roman"/>
          <w:sz w:val="22"/>
        </w:rPr>
        <w:t>Gaptain</w:t>
      </w:r>
      <w:r w:rsidR="00967D01">
        <w:rPr>
          <w:rFonts w:ascii="Times New Roman" w:hAnsi="Times New Roman"/>
          <w:b/>
          <w:bCs/>
          <w:sz w:val="22"/>
        </w:rPr>
        <w:t xml:space="preserve"> </w:t>
      </w:r>
    </w:p>
    <w:p w14:paraId="253B8E77" w14:textId="77777777" w:rsidR="00A52362" w:rsidRPr="009713C5" w:rsidRDefault="00A52362" w:rsidP="00B32780">
      <w:pPr>
        <w:rPr>
          <w:rFonts w:ascii="Times New Roman" w:hAnsi="Times New Roman"/>
          <w:b/>
          <w:bCs/>
          <w:sz w:val="22"/>
        </w:rPr>
      </w:pPr>
    </w:p>
    <w:p w14:paraId="7F91BAB8" w14:textId="2CA26524" w:rsidR="003455BC" w:rsidRDefault="00177D4C" w:rsidP="00AD3498">
      <w:pPr>
        <w:pStyle w:val="Ttulo2"/>
        <w:numPr>
          <w:ilvl w:val="0"/>
          <w:numId w:val="7"/>
        </w:numPr>
        <w:spacing w:before="120"/>
        <w:ind w:left="284" w:hanging="284"/>
      </w:pPr>
      <w:r>
        <w:t>Descripción</w:t>
      </w:r>
      <w:r w:rsidR="00975720">
        <w:t xml:space="preserve"> </w:t>
      </w:r>
      <w:r w:rsidR="00742D20">
        <w:t>de la iniciativa</w:t>
      </w:r>
    </w:p>
    <w:p w14:paraId="36C90B00" w14:textId="3F02EB4D" w:rsidR="007574B1" w:rsidRPr="009577B7" w:rsidRDefault="00A52A95" w:rsidP="007574B1">
      <w:pPr>
        <w:rPr>
          <w:i/>
          <w:iCs/>
          <w:color w:val="2E74B5" w:themeColor="accent1" w:themeShade="BF"/>
          <w:sz w:val="18"/>
          <w:szCs w:val="20"/>
        </w:rPr>
      </w:pPr>
      <w:r w:rsidRPr="009577B7">
        <w:rPr>
          <w:i/>
          <w:iCs/>
          <w:color w:val="2E74B5" w:themeColor="accent1" w:themeShade="BF"/>
          <w:sz w:val="18"/>
          <w:szCs w:val="20"/>
        </w:rPr>
        <w:t>Descripción</w:t>
      </w:r>
      <w:r w:rsidR="007574B1" w:rsidRPr="009577B7">
        <w:rPr>
          <w:i/>
          <w:iCs/>
          <w:color w:val="2E74B5" w:themeColor="accent1" w:themeShade="BF"/>
          <w:sz w:val="18"/>
          <w:szCs w:val="20"/>
        </w:rPr>
        <w:t xml:space="preserve"> de la iniciativa presentada </w:t>
      </w:r>
      <w:r w:rsidR="00F43073" w:rsidRPr="009577B7">
        <w:rPr>
          <w:i/>
          <w:iCs/>
          <w:color w:val="2E74B5" w:themeColor="accent1" w:themeShade="BF"/>
          <w:sz w:val="18"/>
          <w:szCs w:val="20"/>
        </w:rPr>
        <w:t>indicando en que consiste</w:t>
      </w:r>
      <w:r w:rsidR="002D1BF7" w:rsidRPr="009577B7">
        <w:rPr>
          <w:i/>
          <w:iCs/>
          <w:color w:val="2E74B5" w:themeColor="accent1" w:themeShade="BF"/>
          <w:sz w:val="18"/>
          <w:szCs w:val="20"/>
        </w:rPr>
        <w:t xml:space="preserve"> la actividad</w:t>
      </w:r>
      <w:r w:rsidR="00F43073" w:rsidRPr="009577B7">
        <w:rPr>
          <w:i/>
          <w:iCs/>
          <w:color w:val="2E74B5" w:themeColor="accent1" w:themeShade="BF"/>
          <w:sz w:val="18"/>
          <w:szCs w:val="20"/>
        </w:rPr>
        <w:t>, a quien va dirigida</w:t>
      </w:r>
      <w:r w:rsidR="00B503FF" w:rsidRPr="009577B7">
        <w:rPr>
          <w:i/>
          <w:iCs/>
          <w:color w:val="2E74B5" w:themeColor="accent1" w:themeShade="BF"/>
          <w:sz w:val="18"/>
          <w:szCs w:val="20"/>
        </w:rPr>
        <w:t>, periodicidad</w:t>
      </w:r>
      <w:r w:rsidR="006F602D" w:rsidRPr="009577B7">
        <w:rPr>
          <w:i/>
          <w:iCs/>
          <w:color w:val="2E74B5" w:themeColor="accent1" w:themeShade="BF"/>
          <w:sz w:val="18"/>
          <w:szCs w:val="20"/>
        </w:rPr>
        <w:t xml:space="preserve"> (anual, puntual</w:t>
      </w:r>
      <w:r w:rsidR="00C673D2" w:rsidRPr="009577B7">
        <w:rPr>
          <w:i/>
          <w:iCs/>
          <w:color w:val="2E74B5" w:themeColor="accent1" w:themeShade="BF"/>
          <w:sz w:val="18"/>
          <w:szCs w:val="20"/>
        </w:rPr>
        <w:t>…)</w:t>
      </w:r>
      <w:r w:rsidR="0026776D" w:rsidRPr="009577B7">
        <w:rPr>
          <w:i/>
          <w:iCs/>
          <w:color w:val="2E74B5" w:themeColor="accent1" w:themeShade="BF"/>
          <w:sz w:val="18"/>
          <w:szCs w:val="20"/>
        </w:rPr>
        <w:t xml:space="preserve"> </w:t>
      </w:r>
      <w:r w:rsidR="00C673D2" w:rsidRPr="009577B7">
        <w:rPr>
          <w:i/>
          <w:iCs/>
          <w:color w:val="2E74B5" w:themeColor="accent1" w:themeShade="BF"/>
          <w:sz w:val="18"/>
          <w:szCs w:val="20"/>
        </w:rPr>
        <w:t>y</w:t>
      </w:r>
      <w:r w:rsidR="0026776D" w:rsidRPr="009577B7">
        <w:rPr>
          <w:i/>
          <w:iCs/>
          <w:color w:val="2E74B5" w:themeColor="accent1" w:themeShade="BF"/>
          <w:sz w:val="18"/>
          <w:szCs w:val="20"/>
        </w:rPr>
        <w:t xml:space="preserve"> </w:t>
      </w:r>
      <w:r w:rsidR="0059422D" w:rsidRPr="009577B7">
        <w:rPr>
          <w:i/>
          <w:iCs/>
          <w:color w:val="2E74B5" w:themeColor="accent1" w:themeShade="BF"/>
          <w:sz w:val="18"/>
          <w:szCs w:val="20"/>
        </w:rPr>
        <w:t>estado en el que</w:t>
      </w:r>
      <w:r w:rsidR="0026776D" w:rsidRPr="009577B7">
        <w:rPr>
          <w:i/>
          <w:iCs/>
          <w:color w:val="2E74B5" w:themeColor="accent1" w:themeShade="BF"/>
          <w:sz w:val="18"/>
          <w:szCs w:val="20"/>
        </w:rPr>
        <w:t xml:space="preserve"> se encuentra la iniciativa en el tiempo,</w:t>
      </w:r>
      <w:r w:rsidR="0059422D" w:rsidRPr="009577B7">
        <w:rPr>
          <w:i/>
          <w:iCs/>
          <w:color w:val="2E74B5" w:themeColor="accent1" w:themeShade="BF"/>
          <w:sz w:val="18"/>
          <w:szCs w:val="20"/>
        </w:rPr>
        <w:t xml:space="preserve"> </w:t>
      </w:r>
      <w:r w:rsidR="005C0C30" w:rsidRPr="009577B7">
        <w:rPr>
          <w:i/>
          <w:iCs/>
          <w:color w:val="2E74B5" w:themeColor="accent1" w:themeShade="BF"/>
          <w:sz w:val="18"/>
          <w:szCs w:val="20"/>
        </w:rPr>
        <w:t>colaboraciones</w:t>
      </w:r>
      <w:r w:rsidR="00F65297" w:rsidRPr="009577B7">
        <w:rPr>
          <w:i/>
          <w:iCs/>
          <w:color w:val="2E74B5" w:themeColor="accent1" w:themeShade="BF"/>
          <w:sz w:val="18"/>
          <w:szCs w:val="20"/>
        </w:rPr>
        <w:t xml:space="preserve"> con otras entidades</w:t>
      </w:r>
      <w:r w:rsidR="005C0C30" w:rsidRPr="009577B7">
        <w:rPr>
          <w:i/>
          <w:iCs/>
          <w:color w:val="2E74B5" w:themeColor="accent1" w:themeShade="BF"/>
          <w:sz w:val="18"/>
          <w:szCs w:val="20"/>
        </w:rPr>
        <w:t xml:space="preserve"> </w:t>
      </w:r>
      <w:r w:rsidR="00596A94" w:rsidRPr="009577B7">
        <w:rPr>
          <w:i/>
          <w:iCs/>
          <w:color w:val="2E74B5" w:themeColor="accent1" w:themeShade="BF"/>
          <w:sz w:val="18"/>
          <w:szCs w:val="20"/>
        </w:rPr>
        <w:t xml:space="preserve">y </w:t>
      </w:r>
      <w:r w:rsidR="00E20679" w:rsidRPr="009577B7">
        <w:rPr>
          <w:i/>
          <w:iCs/>
          <w:color w:val="2E74B5" w:themeColor="accent1" w:themeShade="BF"/>
          <w:sz w:val="18"/>
          <w:szCs w:val="20"/>
        </w:rPr>
        <w:t>su principal objetivo</w:t>
      </w:r>
      <w:r w:rsidR="009577B7">
        <w:rPr>
          <w:i/>
          <w:iCs/>
          <w:color w:val="2E74B5" w:themeColor="accent1" w:themeShade="BF"/>
          <w:sz w:val="18"/>
          <w:szCs w:val="20"/>
        </w:rPr>
        <w:t>.</w:t>
      </w:r>
    </w:p>
    <w:p w14:paraId="2F7BC45F" w14:textId="27BAC821" w:rsidR="00A864EB" w:rsidRDefault="00967D01" w:rsidP="00D768F7">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t>Segureskola es un</w:t>
      </w:r>
      <w:r w:rsidR="00A864EB">
        <w:rPr>
          <w:rFonts w:cs="Arial"/>
          <w:sz w:val="22"/>
          <w:szCs w:val="24"/>
        </w:rPr>
        <w:t>a solución</w:t>
      </w:r>
      <w:r>
        <w:rPr>
          <w:rFonts w:cs="Arial"/>
          <w:sz w:val="22"/>
          <w:szCs w:val="24"/>
        </w:rPr>
        <w:t xml:space="preserve"> de capacitación digital para Colegios</w:t>
      </w:r>
      <w:r w:rsidR="00A864EB">
        <w:rPr>
          <w:rFonts w:cs="Arial"/>
          <w:sz w:val="22"/>
          <w:szCs w:val="24"/>
        </w:rPr>
        <w:t xml:space="preserve"> </w:t>
      </w:r>
      <w:r w:rsidR="009A72FB">
        <w:rPr>
          <w:rFonts w:cs="Arial"/>
          <w:sz w:val="22"/>
          <w:szCs w:val="24"/>
        </w:rPr>
        <w:t>y Familias</w:t>
      </w:r>
      <w:r>
        <w:rPr>
          <w:rFonts w:cs="Arial"/>
          <w:sz w:val="22"/>
          <w:szCs w:val="24"/>
        </w:rPr>
        <w:t xml:space="preserve">. </w:t>
      </w:r>
    </w:p>
    <w:p w14:paraId="3B9BAF77" w14:textId="1AB8B226" w:rsidR="00EF33DD" w:rsidRDefault="00967D01" w:rsidP="00D768F7">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t xml:space="preserve">El programa </w:t>
      </w:r>
      <w:r w:rsidR="00A864EB">
        <w:rPr>
          <w:rFonts w:cs="Arial"/>
          <w:sz w:val="22"/>
          <w:szCs w:val="24"/>
        </w:rPr>
        <w:t xml:space="preserve">de intervención </w:t>
      </w:r>
      <w:r>
        <w:rPr>
          <w:rFonts w:cs="Arial"/>
          <w:sz w:val="22"/>
          <w:szCs w:val="24"/>
        </w:rPr>
        <w:t>es integral (llega al profesorado, alumnado y familias)</w:t>
      </w:r>
      <w:r w:rsidR="00A864EB">
        <w:rPr>
          <w:rFonts w:cs="Arial"/>
          <w:sz w:val="22"/>
          <w:szCs w:val="24"/>
        </w:rPr>
        <w:t>,</w:t>
      </w:r>
      <w:r>
        <w:rPr>
          <w:rFonts w:cs="Arial"/>
          <w:sz w:val="22"/>
          <w:szCs w:val="24"/>
        </w:rPr>
        <w:t xml:space="preserve"> y personalizado (en un diagnóstico inicial se identifican los riesgos específicos del alumnado en base a sus relaciones y </w:t>
      </w:r>
      <w:r w:rsidR="00A864EB">
        <w:rPr>
          <w:rFonts w:cs="Arial"/>
          <w:sz w:val="22"/>
          <w:szCs w:val="24"/>
        </w:rPr>
        <w:t xml:space="preserve">su </w:t>
      </w:r>
      <w:r>
        <w:rPr>
          <w:rFonts w:cs="Arial"/>
          <w:sz w:val="22"/>
          <w:szCs w:val="24"/>
        </w:rPr>
        <w:t>actividad digital. Estos riesgos son la fuente del programa de prevención y competencia digital a medida para el centro).</w:t>
      </w:r>
    </w:p>
    <w:p w14:paraId="6FEFDA2B" w14:textId="31044EEB" w:rsidR="00B1559C" w:rsidRDefault="00214F5C" w:rsidP="00B1559C">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t xml:space="preserve">- </w:t>
      </w:r>
      <w:r w:rsidR="00B1559C">
        <w:rPr>
          <w:rFonts w:cs="Arial"/>
          <w:sz w:val="22"/>
          <w:szCs w:val="24"/>
        </w:rPr>
        <w:t xml:space="preserve">La intervención inicial ‘Evaluación y Diagnóstico’ se realiza </w:t>
      </w:r>
      <w:r w:rsidR="00A864EB">
        <w:rPr>
          <w:rFonts w:cs="Arial"/>
          <w:sz w:val="22"/>
          <w:szCs w:val="24"/>
        </w:rPr>
        <w:t xml:space="preserve">en 1 semana </w:t>
      </w:r>
      <w:r w:rsidR="00B1559C">
        <w:rPr>
          <w:rFonts w:cs="Arial"/>
          <w:sz w:val="22"/>
          <w:szCs w:val="24"/>
        </w:rPr>
        <w:t xml:space="preserve">con un aula PRE Móvil (4 o 5º primaria) y otro POST Móvil (1º o 2º ESO). </w:t>
      </w:r>
    </w:p>
    <w:p w14:paraId="405C7AF9" w14:textId="636635CE" w:rsidR="00214F5C" w:rsidRDefault="00214F5C" w:rsidP="00A864EB">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t xml:space="preserve">- </w:t>
      </w:r>
      <w:r w:rsidR="00A864EB">
        <w:rPr>
          <w:rFonts w:cs="Arial"/>
          <w:sz w:val="22"/>
          <w:szCs w:val="24"/>
        </w:rPr>
        <w:t>El programa personalizado Segureskola es anual (se ejecuta en 2-3 meses), y se imparte generalmente en todas las aulas de 2 niveles (5º primaria y 2º ESO).</w:t>
      </w:r>
    </w:p>
    <w:p w14:paraId="7C6ACDB8" w14:textId="7E34B3C1" w:rsidR="00A864EB" w:rsidRDefault="00A864EB" w:rsidP="00A864EB">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t xml:space="preserve">Por último, Segureskola diferencia a </w:t>
      </w:r>
      <w:r w:rsidR="0004224E">
        <w:rPr>
          <w:rFonts w:cs="Arial"/>
          <w:sz w:val="22"/>
          <w:szCs w:val="24"/>
        </w:rPr>
        <w:t>aquellos</w:t>
      </w:r>
      <w:r>
        <w:rPr>
          <w:rFonts w:cs="Arial"/>
          <w:sz w:val="22"/>
          <w:szCs w:val="24"/>
        </w:rPr>
        <w:t xml:space="preserve"> </w:t>
      </w:r>
      <w:r w:rsidR="00214F5C">
        <w:rPr>
          <w:rFonts w:cs="Arial"/>
          <w:sz w:val="22"/>
          <w:szCs w:val="24"/>
        </w:rPr>
        <w:t>C</w:t>
      </w:r>
      <w:r>
        <w:rPr>
          <w:rFonts w:cs="Arial"/>
          <w:sz w:val="22"/>
          <w:szCs w:val="24"/>
        </w:rPr>
        <w:t xml:space="preserve">entros </w:t>
      </w:r>
      <w:proofErr w:type="spellStart"/>
      <w:r w:rsidR="00214F5C">
        <w:rPr>
          <w:rFonts w:cs="Arial"/>
          <w:sz w:val="22"/>
          <w:szCs w:val="24"/>
        </w:rPr>
        <w:t>C</w:t>
      </w:r>
      <w:r>
        <w:rPr>
          <w:rFonts w:cs="Arial"/>
          <w:sz w:val="22"/>
          <w:szCs w:val="24"/>
        </w:rPr>
        <w:t>iberseguros</w:t>
      </w:r>
      <w:proofErr w:type="spellEnd"/>
      <w:r>
        <w:rPr>
          <w:rFonts w:cs="Arial"/>
          <w:sz w:val="22"/>
          <w:szCs w:val="24"/>
        </w:rPr>
        <w:t xml:space="preserve"> comprometidos con la educación digital e igualdad</w:t>
      </w:r>
      <w:r w:rsidR="0004224E">
        <w:rPr>
          <w:rFonts w:cs="Arial"/>
          <w:sz w:val="22"/>
          <w:szCs w:val="24"/>
        </w:rPr>
        <w:t>,</w:t>
      </w:r>
      <w:r>
        <w:rPr>
          <w:rFonts w:cs="Arial"/>
          <w:sz w:val="22"/>
          <w:szCs w:val="24"/>
        </w:rPr>
        <w:t xml:space="preserve"> otorgándoles la acreditación Segureskola.</w:t>
      </w:r>
    </w:p>
    <w:p w14:paraId="2A009E4E" w14:textId="0ABB969D" w:rsidR="0004224E" w:rsidRPr="00214F5C" w:rsidRDefault="0004224E" w:rsidP="00A864EB">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b/>
          <w:bCs/>
          <w:sz w:val="22"/>
          <w:szCs w:val="24"/>
        </w:rPr>
      </w:pPr>
      <w:r w:rsidRPr="00214F5C">
        <w:rPr>
          <w:rFonts w:cs="Arial"/>
          <w:b/>
          <w:bCs/>
          <w:sz w:val="22"/>
          <w:szCs w:val="24"/>
        </w:rPr>
        <w:t>Colaboradores:</w:t>
      </w:r>
    </w:p>
    <w:p w14:paraId="598DB477" w14:textId="62FFA6F7" w:rsidR="0004224E" w:rsidRDefault="0004224E" w:rsidP="00A864EB">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t xml:space="preserve">La </w:t>
      </w:r>
      <w:r w:rsidR="00214F5C">
        <w:rPr>
          <w:rFonts w:cs="Arial"/>
          <w:sz w:val="22"/>
          <w:szCs w:val="24"/>
        </w:rPr>
        <w:t xml:space="preserve">solución Segureskola y </w:t>
      </w:r>
      <w:r w:rsidR="0010730E">
        <w:rPr>
          <w:rFonts w:cs="Arial"/>
          <w:sz w:val="22"/>
          <w:szCs w:val="24"/>
        </w:rPr>
        <w:t xml:space="preserve">metodología </w:t>
      </w:r>
      <w:proofErr w:type="spellStart"/>
      <w:r w:rsidR="0010730E">
        <w:rPr>
          <w:rFonts w:cs="Arial"/>
          <w:sz w:val="22"/>
          <w:szCs w:val="24"/>
        </w:rPr>
        <w:t>Kids</w:t>
      </w:r>
      <w:proofErr w:type="spellEnd"/>
      <w:r w:rsidR="0010730E">
        <w:rPr>
          <w:rFonts w:cs="Arial"/>
          <w:sz w:val="22"/>
          <w:szCs w:val="24"/>
        </w:rPr>
        <w:t xml:space="preserve"> </w:t>
      </w:r>
      <w:proofErr w:type="spellStart"/>
      <w:r w:rsidR="0010730E">
        <w:rPr>
          <w:rFonts w:cs="Arial"/>
          <w:sz w:val="22"/>
          <w:szCs w:val="24"/>
        </w:rPr>
        <w:t>Centric</w:t>
      </w:r>
      <w:proofErr w:type="spellEnd"/>
      <w:r w:rsidR="0010730E">
        <w:rPr>
          <w:rFonts w:cs="Arial"/>
          <w:sz w:val="22"/>
          <w:szCs w:val="24"/>
        </w:rPr>
        <w:t xml:space="preserve"> </w:t>
      </w:r>
      <w:r>
        <w:rPr>
          <w:rFonts w:cs="Arial"/>
          <w:sz w:val="22"/>
          <w:szCs w:val="24"/>
        </w:rPr>
        <w:t>ha</w:t>
      </w:r>
      <w:r w:rsidR="00CF38CA">
        <w:rPr>
          <w:rFonts w:cs="Arial"/>
          <w:sz w:val="22"/>
          <w:szCs w:val="24"/>
        </w:rPr>
        <w:t>n</w:t>
      </w:r>
      <w:r>
        <w:rPr>
          <w:rFonts w:cs="Arial"/>
          <w:sz w:val="22"/>
          <w:szCs w:val="24"/>
        </w:rPr>
        <w:t xml:space="preserve"> sido diseñada</w:t>
      </w:r>
      <w:r w:rsidR="0010730E">
        <w:rPr>
          <w:rFonts w:cs="Arial"/>
          <w:sz w:val="22"/>
          <w:szCs w:val="24"/>
        </w:rPr>
        <w:t>s</w:t>
      </w:r>
      <w:r>
        <w:rPr>
          <w:rFonts w:cs="Arial"/>
          <w:sz w:val="22"/>
          <w:szCs w:val="24"/>
        </w:rPr>
        <w:t xml:space="preserve"> por Gaptain.</w:t>
      </w:r>
    </w:p>
    <w:p w14:paraId="1DF522FC" w14:textId="0CD87843" w:rsidR="0004224E" w:rsidRDefault="0004224E" w:rsidP="00A864EB">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t xml:space="preserve">En el desarrollo de la </w:t>
      </w:r>
      <w:r w:rsidRPr="0004224E">
        <w:rPr>
          <w:rFonts w:cs="Arial"/>
          <w:b/>
          <w:bCs/>
          <w:sz w:val="22"/>
          <w:szCs w:val="24"/>
        </w:rPr>
        <w:t xml:space="preserve">Unidad Didáctica Segureskola: </w:t>
      </w:r>
      <w:r w:rsidRPr="0004224E">
        <w:rPr>
          <w:rFonts w:cs="Arial"/>
          <w:b/>
          <w:bCs/>
          <w:i/>
          <w:iCs/>
          <w:sz w:val="22"/>
          <w:szCs w:val="24"/>
        </w:rPr>
        <w:t>Prevención y Competencia digital</w:t>
      </w:r>
      <w:r>
        <w:rPr>
          <w:rFonts w:cs="Arial"/>
          <w:sz w:val="22"/>
          <w:szCs w:val="24"/>
        </w:rPr>
        <w:t xml:space="preserve"> intervienen:</w:t>
      </w:r>
      <w:r w:rsidR="0010730E">
        <w:rPr>
          <w:rFonts w:cs="Arial"/>
          <w:sz w:val="22"/>
          <w:szCs w:val="24"/>
        </w:rPr>
        <w:t xml:space="preserve"> </w:t>
      </w:r>
    </w:p>
    <w:p w14:paraId="7DA94FE8" w14:textId="455F078C" w:rsidR="0004224E" w:rsidRDefault="0004224E" w:rsidP="0004224E">
      <w:pPr>
        <w:pStyle w:val="Prrafodelista"/>
        <w:numPr>
          <w:ilvl w:val="0"/>
          <w:numId w:val="12"/>
        </w:num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t>E</w:t>
      </w:r>
      <w:r w:rsidRPr="0004224E">
        <w:rPr>
          <w:rFonts w:cs="Arial"/>
          <w:sz w:val="22"/>
          <w:szCs w:val="24"/>
        </w:rPr>
        <w:t>xpertos de Gaptain</w:t>
      </w:r>
      <w:r>
        <w:rPr>
          <w:rFonts w:cs="Arial"/>
          <w:sz w:val="22"/>
          <w:szCs w:val="24"/>
        </w:rPr>
        <w:t xml:space="preserve"> diseñan el contenido basado en competencias</w:t>
      </w:r>
      <w:r w:rsidR="0010730E">
        <w:rPr>
          <w:rFonts w:cs="Arial"/>
          <w:sz w:val="22"/>
          <w:szCs w:val="24"/>
        </w:rPr>
        <w:t>.</w:t>
      </w:r>
    </w:p>
    <w:p w14:paraId="45EBEEA6" w14:textId="21B94A9B" w:rsidR="0004224E" w:rsidRDefault="0004224E" w:rsidP="0004224E">
      <w:pPr>
        <w:pStyle w:val="Prrafodelista"/>
        <w:numPr>
          <w:ilvl w:val="0"/>
          <w:numId w:val="12"/>
        </w:num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t>E</w:t>
      </w:r>
      <w:r w:rsidRPr="0004224E">
        <w:rPr>
          <w:rFonts w:cs="Arial"/>
          <w:sz w:val="22"/>
          <w:szCs w:val="24"/>
        </w:rPr>
        <w:t xml:space="preserve">l equipo </w:t>
      </w:r>
      <w:proofErr w:type="spellStart"/>
      <w:r w:rsidRPr="0004224E">
        <w:rPr>
          <w:rFonts w:cs="Arial"/>
          <w:sz w:val="22"/>
          <w:szCs w:val="24"/>
        </w:rPr>
        <w:t>eDucaR</w:t>
      </w:r>
      <w:proofErr w:type="spellEnd"/>
      <w:r w:rsidRPr="0004224E">
        <w:rPr>
          <w:rFonts w:cs="Arial"/>
          <w:sz w:val="22"/>
          <w:szCs w:val="24"/>
        </w:rPr>
        <w:t xml:space="preserve"> de Univ. de Deusto valida que el contenido está alineado con el marco de competencia digital definido por DigComp</w:t>
      </w:r>
      <w:r w:rsidR="0010730E">
        <w:rPr>
          <w:rFonts w:cs="Arial"/>
          <w:sz w:val="22"/>
          <w:szCs w:val="24"/>
        </w:rPr>
        <w:t>.</w:t>
      </w:r>
    </w:p>
    <w:p w14:paraId="56C90C86" w14:textId="24055408" w:rsidR="00214F5C" w:rsidRDefault="00214F5C" w:rsidP="0004224E">
      <w:pPr>
        <w:pStyle w:val="Prrafodelista"/>
        <w:numPr>
          <w:ilvl w:val="0"/>
          <w:numId w:val="12"/>
        </w:num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lastRenderedPageBreak/>
        <w:t>Expertos de la Univ. Camilo José Cela aportan actividades pedagógicas para el refuerzo de las competencias.</w:t>
      </w:r>
    </w:p>
    <w:p w14:paraId="5A843D7A" w14:textId="1BB50D77" w:rsidR="0004224E" w:rsidRDefault="0004224E" w:rsidP="0004224E">
      <w:pPr>
        <w:pStyle w:val="Prrafodelista"/>
        <w:numPr>
          <w:ilvl w:val="0"/>
          <w:numId w:val="12"/>
        </w:num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t>E</w:t>
      </w:r>
      <w:r w:rsidRPr="0004224E">
        <w:rPr>
          <w:rFonts w:cs="Arial"/>
          <w:sz w:val="22"/>
          <w:szCs w:val="24"/>
        </w:rPr>
        <w:t>xpertos de la Univ. Complutense de Madrid definen los cuestionarios de evaluación de cada taller</w:t>
      </w:r>
      <w:r w:rsidR="0010730E">
        <w:rPr>
          <w:rFonts w:cs="Arial"/>
          <w:sz w:val="22"/>
          <w:szCs w:val="24"/>
        </w:rPr>
        <w:t>.</w:t>
      </w:r>
    </w:p>
    <w:p w14:paraId="362B6CFA" w14:textId="1FA60383" w:rsidR="0004224E" w:rsidRPr="0004224E" w:rsidRDefault="00214F5C" w:rsidP="0004224E">
      <w:pPr>
        <w:pStyle w:val="Prrafodelista"/>
        <w:numPr>
          <w:ilvl w:val="0"/>
          <w:numId w:val="12"/>
        </w:num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t>Especialistas</w:t>
      </w:r>
      <w:r w:rsidR="0004224E" w:rsidRPr="0004224E">
        <w:rPr>
          <w:rFonts w:cs="Arial"/>
          <w:sz w:val="22"/>
          <w:szCs w:val="24"/>
        </w:rPr>
        <w:t xml:space="preserve"> en </w:t>
      </w:r>
      <w:r>
        <w:rPr>
          <w:rFonts w:cs="Arial"/>
          <w:sz w:val="22"/>
          <w:szCs w:val="24"/>
        </w:rPr>
        <w:t>I</w:t>
      </w:r>
      <w:r w:rsidR="0004224E" w:rsidRPr="0004224E">
        <w:rPr>
          <w:rFonts w:cs="Arial"/>
          <w:sz w:val="22"/>
          <w:szCs w:val="24"/>
        </w:rPr>
        <w:t xml:space="preserve">gualdad (Carmen Ruiz Repullo), </w:t>
      </w:r>
      <w:r>
        <w:rPr>
          <w:rFonts w:cs="Arial"/>
          <w:sz w:val="22"/>
          <w:szCs w:val="24"/>
        </w:rPr>
        <w:t>C</w:t>
      </w:r>
      <w:r w:rsidR="0004224E" w:rsidRPr="0004224E">
        <w:rPr>
          <w:rFonts w:cs="Arial"/>
          <w:sz w:val="22"/>
          <w:szCs w:val="24"/>
        </w:rPr>
        <w:t>onvivencia escolar (Jos</w:t>
      </w:r>
      <w:r>
        <w:rPr>
          <w:rFonts w:cs="Arial"/>
          <w:sz w:val="22"/>
          <w:szCs w:val="24"/>
        </w:rPr>
        <w:t>é</w:t>
      </w:r>
      <w:r w:rsidR="0004224E" w:rsidRPr="0004224E">
        <w:rPr>
          <w:rFonts w:cs="Arial"/>
          <w:sz w:val="22"/>
          <w:szCs w:val="24"/>
        </w:rPr>
        <w:t xml:space="preserve"> Antonio Luengo</w:t>
      </w:r>
      <w:r w:rsidR="0004224E">
        <w:rPr>
          <w:rFonts w:cs="Arial"/>
          <w:sz w:val="22"/>
          <w:szCs w:val="24"/>
        </w:rPr>
        <w:t xml:space="preserve"> Latorre</w:t>
      </w:r>
      <w:r w:rsidR="0004224E" w:rsidRPr="0004224E">
        <w:rPr>
          <w:rFonts w:cs="Arial"/>
          <w:sz w:val="22"/>
          <w:szCs w:val="24"/>
        </w:rPr>
        <w:t xml:space="preserve">), y </w:t>
      </w:r>
      <w:r>
        <w:rPr>
          <w:rFonts w:cs="Arial"/>
          <w:sz w:val="22"/>
          <w:szCs w:val="24"/>
        </w:rPr>
        <w:t>R</w:t>
      </w:r>
      <w:r w:rsidR="0004224E" w:rsidRPr="0004224E">
        <w:rPr>
          <w:rFonts w:cs="Arial"/>
          <w:sz w:val="22"/>
          <w:szCs w:val="24"/>
        </w:rPr>
        <w:t xml:space="preserve">iegos digitales (Patricia </w:t>
      </w:r>
      <w:proofErr w:type="spellStart"/>
      <w:r w:rsidR="0004224E" w:rsidRPr="0004224E">
        <w:rPr>
          <w:rFonts w:cs="Arial"/>
          <w:sz w:val="22"/>
          <w:szCs w:val="24"/>
        </w:rPr>
        <w:t>Nuñez</w:t>
      </w:r>
      <w:proofErr w:type="spellEnd"/>
      <w:r w:rsidR="0004224E" w:rsidRPr="0004224E">
        <w:rPr>
          <w:rFonts w:cs="Arial"/>
          <w:sz w:val="22"/>
          <w:szCs w:val="24"/>
        </w:rPr>
        <w:t xml:space="preserve"> </w:t>
      </w:r>
      <w:proofErr w:type="spellStart"/>
      <w:r w:rsidR="0004224E" w:rsidRPr="0004224E">
        <w:rPr>
          <w:rFonts w:cs="Arial"/>
          <w:sz w:val="22"/>
          <w:szCs w:val="24"/>
        </w:rPr>
        <w:t>Gomez</w:t>
      </w:r>
      <w:proofErr w:type="spellEnd"/>
      <w:r w:rsidR="0004224E" w:rsidRPr="0004224E">
        <w:rPr>
          <w:rFonts w:cs="Arial"/>
          <w:sz w:val="22"/>
          <w:szCs w:val="24"/>
        </w:rPr>
        <w:t>)</w:t>
      </w:r>
      <w:r w:rsidR="0010730E">
        <w:rPr>
          <w:rFonts w:cs="Arial"/>
          <w:sz w:val="22"/>
          <w:szCs w:val="24"/>
        </w:rPr>
        <w:t xml:space="preserve"> a</w:t>
      </w:r>
      <w:r>
        <w:rPr>
          <w:rFonts w:cs="Arial"/>
          <w:sz w:val="22"/>
          <w:szCs w:val="24"/>
        </w:rPr>
        <w:t>portan contenido relacionado con su especialidad.</w:t>
      </w:r>
    </w:p>
    <w:p w14:paraId="061BB4B3" w14:textId="3C573F31" w:rsidR="00B1559C" w:rsidRDefault="00214F5C" w:rsidP="00D768F7">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t xml:space="preserve">Técnicos de la empresa Tabira Berezi realizan la auditoría en base al </w:t>
      </w:r>
      <w:proofErr w:type="spellStart"/>
      <w:r>
        <w:rPr>
          <w:rFonts w:cs="Arial"/>
          <w:sz w:val="22"/>
          <w:szCs w:val="24"/>
        </w:rPr>
        <w:t>checklist</w:t>
      </w:r>
      <w:proofErr w:type="spellEnd"/>
      <w:r>
        <w:rPr>
          <w:rFonts w:cs="Arial"/>
          <w:sz w:val="22"/>
          <w:szCs w:val="24"/>
        </w:rPr>
        <w:t xml:space="preserve"> de ciberseguridad validado por el Centro Vasco de Ciberseguridad.</w:t>
      </w:r>
    </w:p>
    <w:p w14:paraId="24EE3E23" w14:textId="62F9C6F1" w:rsidR="00214F5C" w:rsidRDefault="00214F5C" w:rsidP="00D768F7">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t>Fo</w:t>
      </w:r>
      <w:r w:rsidR="004C7906">
        <w:rPr>
          <w:rFonts w:cs="Arial"/>
          <w:sz w:val="22"/>
          <w:szCs w:val="24"/>
        </w:rPr>
        <w:t>r</w:t>
      </w:r>
      <w:r>
        <w:rPr>
          <w:rFonts w:cs="Arial"/>
          <w:sz w:val="22"/>
          <w:szCs w:val="24"/>
        </w:rPr>
        <w:t>madores de la</w:t>
      </w:r>
      <w:r w:rsidR="004C7906">
        <w:rPr>
          <w:rFonts w:cs="Arial"/>
          <w:sz w:val="22"/>
          <w:szCs w:val="24"/>
        </w:rPr>
        <w:t>s</w:t>
      </w:r>
      <w:r>
        <w:rPr>
          <w:rFonts w:cs="Arial"/>
          <w:sz w:val="22"/>
          <w:szCs w:val="24"/>
        </w:rPr>
        <w:t xml:space="preserve"> empresa</w:t>
      </w:r>
      <w:r w:rsidR="004C7906">
        <w:rPr>
          <w:rFonts w:cs="Arial"/>
          <w:sz w:val="22"/>
          <w:szCs w:val="24"/>
        </w:rPr>
        <w:t>s</w:t>
      </w:r>
      <w:r>
        <w:rPr>
          <w:rFonts w:cs="Arial"/>
          <w:sz w:val="22"/>
          <w:szCs w:val="24"/>
        </w:rPr>
        <w:t xml:space="preserve"> Gaptain, Centros digitales, </w:t>
      </w:r>
      <w:proofErr w:type="spellStart"/>
      <w:r>
        <w:rPr>
          <w:rFonts w:cs="Arial"/>
          <w:sz w:val="22"/>
          <w:szCs w:val="24"/>
        </w:rPr>
        <w:t>Tandem</w:t>
      </w:r>
      <w:proofErr w:type="spellEnd"/>
      <w:r>
        <w:rPr>
          <w:rFonts w:cs="Arial"/>
          <w:sz w:val="22"/>
          <w:szCs w:val="24"/>
        </w:rPr>
        <w:t xml:space="preserve"> imparten los talleres educativos en los centros previa formación de Gaptain.</w:t>
      </w:r>
    </w:p>
    <w:p w14:paraId="58807616" w14:textId="50018B79" w:rsidR="004C7906" w:rsidRDefault="00214F5C" w:rsidP="00D768F7">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t xml:space="preserve">Gaptain tiene un acuerdo con IBM para el uso de tecnología </w:t>
      </w:r>
      <w:proofErr w:type="spellStart"/>
      <w:r>
        <w:rPr>
          <w:rFonts w:cs="Arial"/>
          <w:sz w:val="22"/>
          <w:szCs w:val="24"/>
        </w:rPr>
        <w:t>gamificada</w:t>
      </w:r>
      <w:proofErr w:type="spellEnd"/>
      <w:r>
        <w:rPr>
          <w:rFonts w:cs="Arial"/>
          <w:sz w:val="22"/>
          <w:szCs w:val="24"/>
        </w:rPr>
        <w:t xml:space="preserve"> que obtiene el </w:t>
      </w:r>
      <w:proofErr w:type="spellStart"/>
      <w:r>
        <w:rPr>
          <w:rFonts w:cs="Arial"/>
          <w:sz w:val="22"/>
          <w:szCs w:val="24"/>
        </w:rPr>
        <w:t>Sociograma</w:t>
      </w:r>
      <w:proofErr w:type="spellEnd"/>
      <w:r>
        <w:rPr>
          <w:rFonts w:cs="Arial"/>
          <w:sz w:val="22"/>
          <w:szCs w:val="24"/>
        </w:rPr>
        <w:t xml:space="preserve"> y Perfilado del aula</w:t>
      </w:r>
      <w:r w:rsidR="0010730E">
        <w:rPr>
          <w:rFonts w:cs="Arial"/>
          <w:sz w:val="22"/>
          <w:szCs w:val="24"/>
        </w:rPr>
        <w:t>.</w:t>
      </w:r>
    </w:p>
    <w:p w14:paraId="6353DC57" w14:textId="1BD2A7BB" w:rsidR="003C49F2" w:rsidRDefault="004C7906" w:rsidP="00D768F7">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t xml:space="preserve">Gaptain tiene un acuerdo con </w:t>
      </w:r>
      <w:r w:rsidR="00214F5C">
        <w:rPr>
          <w:rFonts w:cs="Arial"/>
          <w:sz w:val="22"/>
          <w:szCs w:val="24"/>
        </w:rPr>
        <w:t xml:space="preserve">IMT </w:t>
      </w:r>
      <w:proofErr w:type="spellStart"/>
      <w:r w:rsidR="00214F5C">
        <w:rPr>
          <w:rFonts w:cs="Arial"/>
          <w:sz w:val="22"/>
          <w:szCs w:val="24"/>
        </w:rPr>
        <w:t>Lazarus</w:t>
      </w:r>
      <w:proofErr w:type="spellEnd"/>
      <w:r w:rsidR="00214F5C">
        <w:rPr>
          <w:rFonts w:cs="Arial"/>
          <w:sz w:val="22"/>
          <w:szCs w:val="24"/>
        </w:rPr>
        <w:t xml:space="preserve"> para </w:t>
      </w:r>
      <w:r>
        <w:rPr>
          <w:rFonts w:cs="Arial"/>
          <w:sz w:val="22"/>
          <w:szCs w:val="24"/>
        </w:rPr>
        <w:t xml:space="preserve">proveer </w:t>
      </w:r>
      <w:r w:rsidR="00214F5C">
        <w:rPr>
          <w:rFonts w:cs="Arial"/>
          <w:sz w:val="22"/>
          <w:szCs w:val="24"/>
        </w:rPr>
        <w:t xml:space="preserve">el </w:t>
      </w:r>
      <w:r w:rsidR="009A72FB">
        <w:rPr>
          <w:rFonts w:cs="Arial"/>
          <w:sz w:val="22"/>
          <w:szCs w:val="24"/>
        </w:rPr>
        <w:t>SW</w:t>
      </w:r>
      <w:r w:rsidR="00214F5C">
        <w:rPr>
          <w:rFonts w:cs="Arial"/>
          <w:sz w:val="22"/>
          <w:szCs w:val="24"/>
        </w:rPr>
        <w:t xml:space="preserve"> </w:t>
      </w:r>
      <w:r>
        <w:rPr>
          <w:rFonts w:cs="Arial"/>
          <w:sz w:val="22"/>
          <w:szCs w:val="24"/>
        </w:rPr>
        <w:t>de seguridad para los dispositivos 1x1 del centro.</w:t>
      </w:r>
      <w:r w:rsidR="00214F5C">
        <w:rPr>
          <w:rFonts w:cs="Arial"/>
          <w:sz w:val="22"/>
          <w:szCs w:val="24"/>
        </w:rPr>
        <w:t xml:space="preserve"> </w:t>
      </w:r>
    </w:p>
    <w:p w14:paraId="57EDBDE4" w14:textId="0E001ADA" w:rsidR="003C49F2" w:rsidRDefault="0071675E" w:rsidP="00D768F7">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sidRPr="0071675E">
        <w:rPr>
          <w:rFonts w:cs="Arial"/>
          <w:b/>
          <w:bCs/>
          <w:sz w:val="22"/>
          <w:szCs w:val="24"/>
        </w:rPr>
        <w:t>Video explicativo Segureskola</w:t>
      </w:r>
      <w:r>
        <w:rPr>
          <w:rFonts w:cs="Arial"/>
          <w:sz w:val="22"/>
          <w:szCs w:val="24"/>
        </w:rPr>
        <w:t xml:space="preserve">: </w:t>
      </w:r>
      <w:r w:rsidRPr="0071675E">
        <w:rPr>
          <w:rFonts w:cs="Arial"/>
          <w:sz w:val="22"/>
          <w:szCs w:val="24"/>
        </w:rPr>
        <w:t>https://youtu.be/h-OeTjwmC60</w:t>
      </w:r>
    </w:p>
    <w:p w14:paraId="196DB5E2" w14:textId="77777777" w:rsidR="003455BC" w:rsidRPr="003455BC" w:rsidRDefault="003455BC" w:rsidP="003455BC"/>
    <w:p w14:paraId="506D77EA" w14:textId="70473F2B" w:rsidR="00A044A0" w:rsidRDefault="00D543E4" w:rsidP="00E63A99">
      <w:pPr>
        <w:pStyle w:val="Ttulo2"/>
        <w:numPr>
          <w:ilvl w:val="0"/>
          <w:numId w:val="7"/>
        </w:numPr>
        <w:spacing w:before="120"/>
        <w:ind w:left="284" w:hanging="284"/>
      </w:pPr>
      <w:r>
        <w:t xml:space="preserve">Objetivos </w:t>
      </w:r>
    </w:p>
    <w:p w14:paraId="129E27DF" w14:textId="700ABB3E" w:rsidR="00A044A0" w:rsidRPr="009577B7" w:rsidRDefault="008D190F" w:rsidP="00680EDF">
      <w:pPr>
        <w:rPr>
          <w:i/>
          <w:iCs/>
          <w:color w:val="2E74B5" w:themeColor="accent1" w:themeShade="BF"/>
          <w:sz w:val="18"/>
          <w:szCs w:val="20"/>
        </w:rPr>
      </w:pPr>
      <w:r w:rsidRPr="009577B7">
        <w:rPr>
          <w:i/>
          <w:iCs/>
          <w:color w:val="2E74B5" w:themeColor="accent1" w:themeShade="BF"/>
          <w:sz w:val="18"/>
          <w:szCs w:val="20"/>
        </w:rPr>
        <w:t>Indicar</w:t>
      </w:r>
      <w:r w:rsidR="006F6843" w:rsidRPr="009577B7">
        <w:rPr>
          <w:i/>
          <w:iCs/>
          <w:color w:val="2E74B5" w:themeColor="accent1" w:themeShade="BF"/>
          <w:sz w:val="18"/>
          <w:szCs w:val="20"/>
        </w:rPr>
        <w:t xml:space="preserve"> en cuales de los objetivos </w:t>
      </w:r>
      <w:r w:rsidR="0090744D" w:rsidRPr="009577B7">
        <w:rPr>
          <w:i/>
          <w:iCs/>
          <w:color w:val="2E74B5" w:themeColor="accent1" w:themeShade="BF"/>
          <w:sz w:val="18"/>
          <w:szCs w:val="20"/>
        </w:rPr>
        <w:t xml:space="preserve">de la </w:t>
      </w:r>
      <w:hyperlink r:id="rId11" w:history="1">
        <w:r w:rsidR="009B06F8" w:rsidRPr="009577B7">
          <w:rPr>
            <w:i/>
            <w:iCs/>
            <w:color w:val="2E74B5" w:themeColor="accent1" w:themeShade="BF"/>
            <w:sz w:val="18"/>
            <w:szCs w:val="20"/>
            <w:u w:val="single"/>
          </w:rPr>
          <w:t>E</w:t>
        </w:r>
        <w:r w:rsidR="0090744D" w:rsidRPr="009577B7">
          <w:rPr>
            <w:i/>
            <w:iCs/>
            <w:color w:val="2E74B5" w:themeColor="accent1" w:themeShade="BF"/>
            <w:sz w:val="18"/>
            <w:szCs w:val="20"/>
            <w:u w:val="single"/>
          </w:rPr>
          <w:t xml:space="preserve">strategia </w:t>
        </w:r>
        <w:r w:rsidR="006F6843" w:rsidRPr="009577B7">
          <w:rPr>
            <w:i/>
            <w:iCs/>
            <w:color w:val="2E74B5" w:themeColor="accent1" w:themeShade="BF"/>
            <w:sz w:val="18"/>
            <w:szCs w:val="20"/>
            <w:u w:val="single"/>
          </w:rPr>
          <w:t>STEAM Euskadi</w:t>
        </w:r>
      </w:hyperlink>
      <w:r w:rsidR="006F6843" w:rsidRPr="009577B7">
        <w:rPr>
          <w:i/>
          <w:iCs/>
          <w:color w:val="2E74B5" w:themeColor="accent1" w:themeShade="BF"/>
          <w:sz w:val="18"/>
          <w:szCs w:val="20"/>
        </w:rPr>
        <w:t xml:space="preserve"> incide la iniciativa </w:t>
      </w:r>
      <w:r w:rsidR="00680EDF" w:rsidRPr="009577B7">
        <w:rPr>
          <w:i/>
          <w:iCs/>
          <w:color w:val="2E74B5" w:themeColor="accent1" w:themeShade="BF"/>
          <w:sz w:val="18"/>
          <w:szCs w:val="20"/>
        </w:rPr>
        <w:t>y cómo lo hace:</w:t>
      </w:r>
    </w:p>
    <w:p w14:paraId="4C50FFC4" w14:textId="50B0F245" w:rsidR="009558DC" w:rsidRPr="007D42A8" w:rsidRDefault="00680EDF" w:rsidP="00680EDF">
      <w:pPr>
        <w:rPr>
          <w:b/>
          <w:bCs/>
        </w:rPr>
      </w:pPr>
      <w:r w:rsidRPr="007D42A8">
        <w:rPr>
          <w:b/>
          <w:bCs/>
        </w:rPr>
        <w:t xml:space="preserve">Objetivo 1. </w:t>
      </w:r>
      <w:r w:rsidR="009558DC" w:rsidRPr="007D42A8">
        <w:rPr>
          <w:b/>
          <w:bCs/>
        </w:rPr>
        <w:t xml:space="preserve">Inspirar vocaciones y aspiraciones profesionales en </w:t>
      </w:r>
      <w:r w:rsidR="004B32E1">
        <w:rPr>
          <w:b/>
          <w:bCs/>
        </w:rPr>
        <w:t>ciencia, tecnología, ingeniería y matemática</w:t>
      </w:r>
    </w:p>
    <w:p w14:paraId="67B00244" w14:textId="185D8B42" w:rsidR="00B1559C" w:rsidRDefault="00967D01" w:rsidP="003C49F2">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t xml:space="preserve">El objetivo </w:t>
      </w:r>
      <w:r w:rsidR="00B1559C">
        <w:rPr>
          <w:rFonts w:cs="Arial"/>
          <w:sz w:val="22"/>
          <w:szCs w:val="24"/>
        </w:rPr>
        <w:t>final</w:t>
      </w:r>
      <w:r>
        <w:rPr>
          <w:rFonts w:cs="Arial"/>
          <w:sz w:val="22"/>
          <w:szCs w:val="24"/>
        </w:rPr>
        <w:t xml:space="preserve"> es</w:t>
      </w:r>
      <w:r w:rsidR="00A864EB">
        <w:rPr>
          <w:rFonts w:cs="Arial"/>
          <w:sz w:val="22"/>
          <w:szCs w:val="24"/>
        </w:rPr>
        <w:t xml:space="preserve"> </w:t>
      </w:r>
      <w:r w:rsidR="00B1559C">
        <w:rPr>
          <w:rFonts w:cs="Arial"/>
          <w:sz w:val="22"/>
          <w:szCs w:val="24"/>
        </w:rPr>
        <w:t xml:space="preserve">educar y proteger a los menores en </w:t>
      </w:r>
      <w:r w:rsidR="00A864EB">
        <w:rPr>
          <w:rFonts w:cs="Arial"/>
          <w:sz w:val="22"/>
          <w:szCs w:val="24"/>
        </w:rPr>
        <w:t xml:space="preserve">el ámbito digital, así </w:t>
      </w:r>
      <w:r w:rsidR="004C7906">
        <w:rPr>
          <w:rFonts w:cs="Arial"/>
          <w:sz w:val="22"/>
          <w:szCs w:val="24"/>
        </w:rPr>
        <w:t>como garantizar</w:t>
      </w:r>
      <w:r w:rsidR="00A864EB">
        <w:rPr>
          <w:rFonts w:cs="Arial"/>
          <w:sz w:val="22"/>
          <w:szCs w:val="24"/>
        </w:rPr>
        <w:t xml:space="preserve"> la convivencia digital en los entornos educativos</w:t>
      </w:r>
      <w:r w:rsidR="00B1559C">
        <w:rPr>
          <w:rFonts w:cs="Arial"/>
          <w:sz w:val="22"/>
          <w:szCs w:val="24"/>
        </w:rPr>
        <w:t xml:space="preserve">. </w:t>
      </w:r>
    </w:p>
    <w:p w14:paraId="6C9DBCFE" w14:textId="1E4DCF89" w:rsidR="00B1559C" w:rsidRDefault="00B1559C" w:rsidP="003C49F2">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t xml:space="preserve">Para lograrlo, se </w:t>
      </w:r>
      <w:r w:rsidR="003D0FC4">
        <w:rPr>
          <w:rFonts w:cs="Arial"/>
          <w:sz w:val="22"/>
          <w:szCs w:val="24"/>
        </w:rPr>
        <w:t xml:space="preserve">cierra brecha digital y </w:t>
      </w:r>
      <w:r w:rsidR="00967D01">
        <w:rPr>
          <w:rFonts w:cs="Arial"/>
          <w:sz w:val="22"/>
          <w:szCs w:val="24"/>
        </w:rPr>
        <w:t xml:space="preserve">sensibiliza a familias y profesorado </w:t>
      </w:r>
      <w:r w:rsidR="00A864EB">
        <w:rPr>
          <w:rFonts w:cs="Arial"/>
          <w:sz w:val="22"/>
          <w:szCs w:val="24"/>
        </w:rPr>
        <w:t>sobre</w:t>
      </w:r>
      <w:r w:rsidR="00967D01">
        <w:rPr>
          <w:rFonts w:cs="Arial"/>
          <w:sz w:val="22"/>
          <w:szCs w:val="24"/>
        </w:rPr>
        <w:t xml:space="preserve"> los riesgos </w:t>
      </w:r>
      <w:r w:rsidR="00A864EB">
        <w:rPr>
          <w:rFonts w:cs="Arial"/>
          <w:sz w:val="22"/>
          <w:szCs w:val="24"/>
        </w:rPr>
        <w:t xml:space="preserve">concretos </w:t>
      </w:r>
      <w:r w:rsidR="00967D01">
        <w:rPr>
          <w:rFonts w:cs="Arial"/>
          <w:sz w:val="22"/>
          <w:szCs w:val="24"/>
        </w:rPr>
        <w:t>a los que están expuestos los menores</w:t>
      </w:r>
      <w:r w:rsidR="00A864EB">
        <w:rPr>
          <w:rFonts w:cs="Arial"/>
          <w:sz w:val="22"/>
          <w:szCs w:val="24"/>
        </w:rPr>
        <w:t>. A continuación,</w:t>
      </w:r>
      <w:r>
        <w:rPr>
          <w:rFonts w:cs="Arial"/>
          <w:sz w:val="22"/>
          <w:szCs w:val="24"/>
        </w:rPr>
        <w:t xml:space="preserve"> se les capacita con las competencias digitales y herramientas necesarias para que pueda</w:t>
      </w:r>
      <w:r w:rsidR="00A864EB">
        <w:rPr>
          <w:rFonts w:cs="Arial"/>
          <w:sz w:val="22"/>
          <w:szCs w:val="24"/>
        </w:rPr>
        <w:t>n</w:t>
      </w:r>
      <w:r>
        <w:rPr>
          <w:rFonts w:cs="Arial"/>
          <w:sz w:val="22"/>
          <w:szCs w:val="24"/>
        </w:rPr>
        <w:t xml:space="preserve"> acompañar a los menores en este ámbito.  </w:t>
      </w:r>
    </w:p>
    <w:p w14:paraId="32DC5502" w14:textId="7B7974E4" w:rsidR="00B1559C" w:rsidRDefault="00B1559C" w:rsidP="003C49F2">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t xml:space="preserve">En paralelo, a través de la </w:t>
      </w:r>
      <w:r w:rsidRPr="004C7906">
        <w:rPr>
          <w:rFonts w:cs="Arial"/>
          <w:b/>
          <w:bCs/>
          <w:sz w:val="22"/>
          <w:szCs w:val="24"/>
        </w:rPr>
        <w:t>Unidad didáctica</w:t>
      </w:r>
      <w:r>
        <w:rPr>
          <w:rFonts w:cs="Arial"/>
          <w:sz w:val="22"/>
          <w:szCs w:val="24"/>
        </w:rPr>
        <w:t xml:space="preserve">: </w:t>
      </w:r>
      <w:r w:rsidRPr="00B1559C">
        <w:rPr>
          <w:rFonts w:cs="Arial"/>
          <w:i/>
          <w:iCs/>
          <w:sz w:val="22"/>
          <w:szCs w:val="24"/>
        </w:rPr>
        <w:t>Prevención y Competencia digital</w:t>
      </w:r>
      <w:r w:rsidR="003D0FC4">
        <w:rPr>
          <w:rFonts w:cs="Arial"/>
          <w:i/>
          <w:iCs/>
          <w:sz w:val="22"/>
          <w:szCs w:val="24"/>
        </w:rPr>
        <w:t>,</w:t>
      </w:r>
      <w:r>
        <w:rPr>
          <w:rFonts w:cs="Arial"/>
          <w:sz w:val="22"/>
          <w:szCs w:val="24"/>
        </w:rPr>
        <w:t xml:space="preserve"> se capacita a los jóvenes con las competencias digitales necesarias para que puedan utilizar la tecnología de forma segura y responsable.</w:t>
      </w:r>
    </w:p>
    <w:p w14:paraId="27F0C758" w14:textId="77777777" w:rsidR="003D0FC4" w:rsidRDefault="003D0FC4" w:rsidP="003C49F2">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t>E</w:t>
      </w:r>
      <w:r w:rsidR="00B1559C">
        <w:rPr>
          <w:rFonts w:cs="Arial"/>
          <w:sz w:val="22"/>
          <w:szCs w:val="24"/>
        </w:rPr>
        <w:t xml:space="preserve">sta capacitación digital transversal y personalizada en base a riesgos, se complementa con una auditoría de ciberseguridad anual del entorno conectado del centro, </w:t>
      </w:r>
      <w:r>
        <w:rPr>
          <w:rFonts w:cs="Arial"/>
          <w:sz w:val="22"/>
          <w:szCs w:val="24"/>
        </w:rPr>
        <w:t xml:space="preserve">y </w:t>
      </w:r>
      <w:proofErr w:type="spellStart"/>
      <w:r w:rsidR="00B1559C">
        <w:rPr>
          <w:rFonts w:cs="Arial"/>
          <w:sz w:val="22"/>
          <w:szCs w:val="24"/>
        </w:rPr>
        <w:t>sw</w:t>
      </w:r>
      <w:proofErr w:type="spellEnd"/>
      <w:r w:rsidR="00B1559C">
        <w:rPr>
          <w:rFonts w:cs="Arial"/>
          <w:sz w:val="22"/>
          <w:szCs w:val="24"/>
        </w:rPr>
        <w:t xml:space="preserve"> para </w:t>
      </w:r>
      <w:proofErr w:type="spellStart"/>
      <w:r w:rsidR="00B1559C">
        <w:rPr>
          <w:rFonts w:cs="Arial"/>
          <w:sz w:val="22"/>
          <w:szCs w:val="24"/>
        </w:rPr>
        <w:t>securizar</w:t>
      </w:r>
      <w:proofErr w:type="spellEnd"/>
      <w:r w:rsidR="00B1559C">
        <w:rPr>
          <w:rFonts w:cs="Arial"/>
          <w:sz w:val="22"/>
          <w:szCs w:val="24"/>
        </w:rPr>
        <w:t xml:space="preserve"> los dispositivos y supervisar </w:t>
      </w:r>
      <w:r>
        <w:rPr>
          <w:rFonts w:cs="Arial"/>
          <w:sz w:val="22"/>
          <w:szCs w:val="24"/>
        </w:rPr>
        <w:t>la</w:t>
      </w:r>
      <w:r w:rsidR="00B1559C">
        <w:rPr>
          <w:rFonts w:cs="Arial"/>
          <w:sz w:val="22"/>
          <w:szCs w:val="24"/>
        </w:rPr>
        <w:t xml:space="preserve"> actividad digital.</w:t>
      </w:r>
    </w:p>
    <w:p w14:paraId="32E810A6" w14:textId="23361920" w:rsidR="004C7906" w:rsidRDefault="0010730E" w:rsidP="003C49F2">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proofErr w:type="gramStart"/>
      <w:r>
        <w:rPr>
          <w:rFonts w:cs="Arial"/>
          <w:sz w:val="22"/>
          <w:szCs w:val="24"/>
        </w:rPr>
        <w:t>Segureskola</w:t>
      </w:r>
      <w:proofErr w:type="gramEnd"/>
      <w:r>
        <w:rPr>
          <w:rFonts w:cs="Arial"/>
          <w:sz w:val="22"/>
          <w:szCs w:val="24"/>
        </w:rPr>
        <w:t xml:space="preserve"> </w:t>
      </w:r>
      <w:r w:rsidR="003D0FC4">
        <w:rPr>
          <w:rFonts w:cs="Arial"/>
          <w:sz w:val="22"/>
          <w:szCs w:val="24"/>
        </w:rPr>
        <w:t>además, mide su impacto</w:t>
      </w:r>
      <w:r w:rsidR="009A72FB">
        <w:rPr>
          <w:rFonts w:cs="Arial"/>
          <w:sz w:val="22"/>
          <w:szCs w:val="24"/>
        </w:rPr>
        <w:t xml:space="preserve"> </w:t>
      </w:r>
      <w:r w:rsidR="003D0FC4">
        <w:rPr>
          <w:rFonts w:cs="Arial"/>
          <w:sz w:val="22"/>
          <w:szCs w:val="24"/>
        </w:rPr>
        <w:t>durante el diagnóstico</w:t>
      </w:r>
      <w:r w:rsidR="00B1559C">
        <w:rPr>
          <w:rFonts w:cs="Arial"/>
          <w:sz w:val="22"/>
          <w:szCs w:val="24"/>
        </w:rPr>
        <w:t xml:space="preserve"> </w:t>
      </w:r>
      <w:r w:rsidR="009A72FB">
        <w:rPr>
          <w:rFonts w:cs="Arial"/>
          <w:sz w:val="22"/>
          <w:szCs w:val="24"/>
        </w:rPr>
        <w:t>inicializando</w:t>
      </w:r>
      <w:r w:rsidR="003D0FC4">
        <w:rPr>
          <w:rFonts w:cs="Arial"/>
          <w:sz w:val="22"/>
          <w:szCs w:val="24"/>
        </w:rPr>
        <w:t xml:space="preserve"> los indicadores (nivel de violencia, de igualdad, de bienestar y de competencia), y otra medición al final del programa para </w:t>
      </w:r>
      <w:r w:rsidR="00A864EB">
        <w:rPr>
          <w:rFonts w:cs="Arial"/>
          <w:sz w:val="22"/>
          <w:szCs w:val="24"/>
        </w:rPr>
        <w:t>registrar la</w:t>
      </w:r>
      <w:r w:rsidR="003D0FC4">
        <w:rPr>
          <w:rFonts w:cs="Arial"/>
          <w:sz w:val="22"/>
          <w:szCs w:val="24"/>
        </w:rPr>
        <w:t xml:space="preserve"> mejora y evolución anual en el centro.</w:t>
      </w:r>
      <w:r w:rsidR="00A864EB">
        <w:rPr>
          <w:rFonts w:cs="Arial"/>
          <w:sz w:val="22"/>
          <w:szCs w:val="24"/>
        </w:rPr>
        <w:t xml:space="preserve"> </w:t>
      </w:r>
    </w:p>
    <w:p w14:paraId="63FD1D7F" w14:textId="538AE1B9" w:rsidR="00B1559C" w:rsidRDefault="00A864EB" w:rsidP="003C49F2">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t xml:space="preserve">Durante esta medición se identifican alumnos excluidos, casos de bullying, conflictos, la relación entre géneros, y el nivel de cohesión del alumnado. </w:t>
      </w:r>
    </w:p>
    <w:p w14:paraId="4D871DB1" w14:textId="11DBD55A" w:rsidR="004C7906" w:rsidRDefault="009A72FB" w:rsidP="003C49F2">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t>Se</w:t>
      </w:r>
      <w:r w:rsidR="004C7906">
        <w:rPr>
          <w:rFonts w:cs="Arial"/>
          <w:sz w:val="22"/>
          <w:szCs w:val="24"/>
        </w:rPr>
        <w:t xml:space="preserve"> </w:t>
      </w:r>
      <w:r>
        <w:rPr>
          <w:rFonts w:cs="Arial"/>
          <w:sz w:val="22"/>
          <w:szCs w:val="24"/>
        </w:rPr>
        <w:t>evalúan</w:t>
      </w:r>
      <w:r w:rsidR="004C7906">
        <w:rPr>
          <w:rFonts w:cs="Arial"/>
          <w:sz w:val="22"/>
          <w:szCs w:val="24"/>
        </w:rPr>
        <w:t xml:space="preserve"> aspectos como: </w:t>
      </w:r>
      <w:r>
        <w:rPr>
          <w:rFonts w:cs="Arial"/>
          <w:sz w:val="22"/>
          <w:szCs w:val="24"/>
        </w:rPr>
        <w:t>Cuando</w:t>
      </w:r>
      <w:r w:rsidR="004C7906">
        <w:rPr>
          <w:rFonts w:cs="Arial"/>
          <w:sz w:val="22"/>
          <w:szCs w:val="24"/>
        </w:rPr>
        <w:t xml:space="preserve"> </w:t>
      </w:r>
      <w:proofErr w:type="gramStart"/>
      <w:r w:rsidR="004C7906">
        <w:rPr>
          <w:rFonts w:cs="Arial"/>
          <w:sz w:val="22"/>
          <w:szCs w:val="24"/>
        </w:rPr>
        <w:t>la niñas</w:t>
      </w:r>
      <w:proofErr w:type="gramEnd"/>
      <w:r w:rsidR="004C7906">
        <w:rPr>
          <w:rFonts w:cs="Arial"/>
          <w:sz w:val="22"/>
          <w:szCs w:val="24"/>
        </w:rPr>
        <w:t xml:space="preserve"> pierden la orientación a carreras técnicas, primer acceso a pornografía, Influencers </w:t>
      </w:r>
      <w:r w:rsidR="00B05AF2">
        <w:rPr>
          <w:rFonts w:cs="Arial"/>
          <w:sz w:val="22"/>
          <w:szCs w:val="24"/>
        </w:rPr>
        <w:t xml:space="preserve">inadecuados </w:t>
      </w:r>
      <w:r w:rsidR="004C7906">
        <w:rPr>
          <w:rFonts w:cs="Arial"/>
          <w:sz w:val="22"/>
          <w:szCs w:val="24"/>
        </w:rPr>
        <w:t xml:space="preserve">y apps </w:t>
      </w:r>
      <w:r w:rsidR="00B05AF2">
        <w:rPr>
          <w:rFonts w:cs="Arial"/>
          <w:sz w:val="22"/>
          <w:szCs w:val="24"/>
        </w:rPr>
        <w:t>que ponen en riesgo la privacidad de la familia.</w:t>
      </w:r>
      <w:r w:rsidR="004C7906">
        <w:rPr>
          <w:rFonts w:cs="Arial"/>
          <w:sz w:val="22"/>
          <w:szCs w:val="24"/>
        </w:rPr>
        <w:t xml:space="preserve">  </w:t>
      </w:r>
    </w:p>
    <w:p w14:paraId="46075CC4" w14:textId="434D91B6" w:rsidR="003C49F2" w:rsidRDefault="003D0FC4" w:rsidP="003C49F2">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sidRPr="003D0FC4">
        <w:rPr>
          <w:rFonts w:cs="Arial"/>
          <w:noProof/>
          <w:sz w:val="22"/>
          <w:szCs w:val="24"/>
          <w:lang w:eastAsia="es-ES"/>
        </w:rPr>
        <w:lastRenderedPageBreak/>
        <w:drawing>
          <wp:inline distT="0" distB="0" distL="0" distR="0" wp14:anchorId="1185F3A0" wp14:editId="51FE00D2">
            <wp:extent cx="5400040" cy="2930525"/>
            <wp:effectExtent l="0" t="0" r="0" b="3175"/>
            <wp:docPr id="1" name="Imagen 1" descr="Una captura de pantalla de un celular con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2930525"/>
                    </a:xfrm>
                    <a:prstGeom prst="rect">
                      <a:avLst/>
                    </a:prstGeom>
                  </pic:spPr>
                </pic:pic>
              </a:graphicData>
            </a:graphic>
          </wp:inline>
        </w:drawing>
      </w:r>
    </w:p>
    <w:p w14:paraId="12FCDFB7" w14:textId="77777777" w:rsidR="00F84962" w:rsidRDefault="00F84962" w:rsidP="00AC332C">
      <w:pPr>
        <w:spacing w:after="120"/>
        <w:rPr>
          <w:rFonts w:cs="Arial"/>
        </w:rPr>
      </w:pPr>
    </w:p>
    <w:p w14:paraId="31DD772C" w14:textId="70530BBB" w:rsidR="006C2164" w:rsidRPr="007D42A8" w:rsidRDefault="006C2164" w:rsidP="006C2164">
      <w:pPr>
        <w:rPr>
          <w:b/>
          <w:bCs/>
        </w:rPr>
      </w:pPr>
      <w:r w:rsidRPr="007D42A8">
        <w:rPr>
          <w:b/>
          <w:bCs/>
        </w:rPr>
        <w:t xml:space="preserve">Objetivo </w:t>
      </w:r>
      <w:r w:rsidR="00F64161">
        <w:rPr>
          <w:b/>
          <w:bCs/>
        </w:rPr>
        <w:t>2</w:t>
      </w:r>
      <w:r w:rsidRPr="007D42A8">
        <w:rPr>
          <w:b/>
          <w:bCs/>
        </w:rPr>
        <w:t xml:space="preserve">. </w:t>
      </w:r>
      <w:r w:rsidR="00F64161">
        <w:rPr>
          <w:b/>
          <w:bCs/>
        </w:rPr>
        <w:t>Mejorar la capacitación STEM</w:t>
      </w:r>
      <w:r w:rsidR="00962DCD">
        <w:rPr>
          <w:b/>
          <w:bCs/>
        </w:rPr>
        <w:t xml:space="preserve"> (</w:t>
      </w:r>
      <w:r w:rsidR="00964323" w:rsidRPr="00964323">
        <w:rPr>
          <w:b/>
          <w:bCs/>
        </w:rPr>
        <w:t>competencia científica y matemática)</w:t>
      </w:r>
      <w:r w:rsidR="00964323">
        <w:t xml:space="preserve"> </w:t>
      </w:r>
      <w:r w:rsidR="00F64161">
        <w:rPr>
          <w:b/>
          <w:bCs/>
        </w:rPr>
        <w:t>del alumnado</w:t>
      </w:r>
    </w:p>
    <w:p w14:paraId="7A912300" w14:textId="36061248" w:rsidR="00A140B1" w:rsidRPr="009A72FB" w:rsidRDefault="00B05AF2" w:rsidP="009A72FB">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t xml:space="preserve">Los talleres de la unidad didáctica, en base a retos y actividades </w:t>
      </w:r>
      <w:proofErr w:type="spellStart"/>
      <w:r>
        <w:rPr>
          <w:rFonts w:cs="Arial"/>
          <w:sz w:val="22"/>
          <w:szCs w:val="24"/>
        </w:rPr>
        <w:t>gamificadas</w:t>
      </w:r>
      <w:proofErr w:type="spellEnd"/>
      <w:r w:rsidR="009A72FB">
        <w:rPr>
          <w:rFonts w:cs="Arial"/>
          <w:sz w:val="22"/>
          <w:szCs w:val="24"/>
        </w:rPr>
        <w:t>,</w:t>
      </w:r>
      <w:r>
        <w:rPr>
          <w:rFonts w:cs="Arial"/>
          <w:sz w:val="22"/>
          <w:szCs w:val="24"/>
        </w:rPr>
        <w:t xml:space="preserve"> refuerzan la</w:t>
      </w:r>
      <w:r w:rsidR="009A72FB">
        <w:rPr>
          <w:rFonts w:cs="Arial"/>
          <w:sz w:val="22"/>
          <w:szCs w:val="24"/>
        </w:rPr>
        <w:t>s</w:t>
      </w:r>
      <w:r>
        <w:rPr>
          <w:rFonts w:cs="Arial"/>
          <w:sz w:val="22"/>
          <w:szCs w:val="24"/>
        </w:rPr>
        <w:t xml:space="preserve"> competencias digitales definidas por (</w:t>
      </w:r>
      <w:hyperlink r:id="rId13" w:history="1">
        <w:r w:rsidR="00542515" w:rsidRPr="00F7284A">
          <w:rPr>
            <w:rStyle w:val="Hipervnculo"/>
            <w:rFonts w:cs="Arial"/>
            <w:sz w:val="22"/>
            <w:szCs w:val="24"/>
          </w:rPr>
          <w:t>DigComp</w:t>
        </w:r>
      </w:hyperlink>
      <w:r>
        <w:rPr>
          <w:rFonts w:cs="Arial"/>
          <w:sz w:val="22"/>
          <w:szCs w:val="24"/>
        </w:rPr>
        <w:t>). En ellos</w:t>
      </w:r>
      <w:r w:rsidR="009A72FB">
        <w:rPr>
          <w:rFonts w:cs="Arial"/>
          <w:sz w:val="22"/>
          <w:szCs w:val="24"/>
        </w:rPr>
        <w:t>,</w:t>
      </w:r>
      <w:r>
        <w:rPr>
          <w:rFonts w:cs="Arial"/>
          <w:sz w:val="22"/>
          <w:szCs w:val="24"/>
        </w:rPr>
        <w:t xml:space="preserve"> se tratan aspectos como la Privacidad y Seguridad en redes sociales y </w:t>
      </w:r>
      <w:r w:rsidR="00542515">
        <w:rPr>
          <w:rFonts w:cs="Arial"/>
          <w:sz w:val="22"/>
          <w:szCs w:val="24"/>
        </w:rPr>
        <w:t xml:space="preserve">en </w:t>
      </w:r>
      <w:r>
        <w:rPr>
          <w:rFonts w:cs="Arial"/>
          <w:sz w:val="22"/>
          <w:szCs w:val="24"/>
        </w:rPr>
        <w:t xml:space="preserve">dispositivos electrónicos, </w:t>
      </w:r>
      <w:r w:rsidR="00542515">
        <w:rPr>
          <w:rFonts w:cs="Arial"/>
          <w:sz w:val="22"/>
          <w:szCs w:val="24"/>
        </w:rPr>
        <w:t xml:space="preserve">el </w:t>
      </w:r>
      <w:r>
        <w:rPr>
          <w:rFonts w:cs="Arial"/>
          <w:sz w:val="22"/>
          <w:szCs w:val="24"/>
        </w:rPr>
        <w:t xml:space="preserve">pensamiento crítico e identificación de noticias falsas, prevención y bloqueo de ciberacoso y riesgos digitales, ciberseguridad personal (uso seguro de contraseñas, copias de seguridad, actualización de sistemas operativos, seguridad de red wifi y </w:t>
      </w:r>
      <w:proofErr w:type="spellStart"/>
      <w:r>
        <w:rPr>
          <w:rFonts w:cs="Arial"/>
          <w:sz w:val="22"/>
          <w:szCs w:val="24"/>
        </w:rPr>
        <w:t>router</w:t>
      </w:r>
      <w:proofErr w:type="spellEnd"/>
      <w:r>
        <w:rPr>
          <w:rFonts w:cs="Arial"/>
          <w:sz w:val="22"/>
          <w:szCs w:val="24"/>
        </w:rPr>
        <w:t xml:space="preserve">…), identidad digital, netiqueta y valores en la red.  </w:t>
      </w:r>
    </w:p>
    <w:p w14:paraId="5FE013F5" w14:textId="77777777" w:rsidR="000B3062" w:rsidRDefault="000B3062" w:rsidP="00A140B1">
      <w:pPr>
        <w:spacing w:after="60"/>
      </w:pPr>
    </w:p>
    <w:p w14:paraId="09EC0166" w14:textId="628B6CF4" w:rsidR="00A044A0" w:rsidRDefault="002B6971" w:rsidP="00480572">
      <w:pPr>
        <w:pStyle w:val="Ttulo2"/>
        <w:numPr>
          <w:ilvl w:val="0"/>
          <w:numId w:val="7"/>
        </w:numPr>
        <w:spacing w:before="120"/>
        <w:ind w:left="426" w:hanging="426"/>
      </w:pPr>
      <w:r>
        <w:t xml:space="preserve">Carácter </w:t>
      </w:r>
      <w:r w:rsidR="00CE6869">
        <w:t xml:space="preserve">educación </w:t>
      </w:r>
      <w:r>
        <w:t>STEAM</w:t>
      </w:r>
      <w:r w:rsidR="00690CE7">
        <w:t xml:space="preserve"> </w:t>
      </w:r>
    </w:p>
    <w:p w14:paraId="0B1F3EC3" w14:textId="79D66B55" w:rsidR="00E41FEF" w:rsidRPr="00A52362" w:rsidRDefault="008536E7" w:rsidP="00343594">
      <w:pPr>
        <w:rPr>
          <w:i/>
          <w:iCs/>
          <w:color w:val="2E74B5" w:themeColor="accent1" w:themeShade="BF"/>
          <w:sz w:val="18"/>
          <w:szCs w:val="20"/>
        </w:rPr>
      </w:pPr>
      <w:r w:rsidRPr="00771F58">
        <w:rPr>
          <w:i/>
          <w:iCs/>
          <w:color w:val="2E74B5" w:themeColor="accent1" w:themeShade="BF"/>
          <w:sz w:val="18"/>
          <w:szCs w:val="20"/>
        </w:rPr>
        <w:t xml:space="preserve">Indicar </w:t>
      </w:r>
      <w:r w:rsidR="002F67DA" w:rsidRPr="00771F58">
        <w:rPr>
          <w:i/>
          <w:iCs/>
          <w:color w:val="2E74B5" w:themeColor="accent1" w:themeShade="BF"/>
          <w:sz w:val="18"/>
          <w:szCs w:val="20"/>
        </w:rPr>
        <w:t>c</w:t>
      </w:r>
      <w:r w:rsidR="00745253" w:rsidRPr="00771F58">
        <w:rPr>
          <w:i/>
          <w:iCs/>
          <w:color w:val="2E74B5" w:themeColor="accent1" w:themeShade="BF"/>
          <w:sz w:val="18"/>
          <w:szCs w:val="20"/>
        </w:rPr>
        <w:t xml:space="preserve">uales de las </w:t>
      </w:r>
      <w:r w:rsidR="00AB3EC6" w:rsidRPr="00771F58">
        <w:rPr>
          <w:i/>
          <w:iCs/>
          <w:color w:val="2E74B5" w:themeColor="accent1" w:themeShade="BF"/>
          <w:sz w:val="18"/>
          <w:szCs w:val="20"/>
        </w:rPr>
        <w:t xml:space="preserve">siguientes </w:t>
      </w:r>
      <w:r w:rsidRPr="00771F58">
        <w:rPr>
          <w:i/>
          <w:iCs/>
          <w:color w:val="2E74B5" w:themeColor="accent1" w:themeShade="BF"/>
          <w:sz w:val="18"/>
          <w:szCs w:val="20"/>
        </w:rPr>
        <w:t>características</w:t>
      </w:r>
      <w:r w:rsidR="00B342F1" w:rsidRPr="00771F58">
        <w:rPr>
          <w:i/>
          <w:iCs/>
          <w:color w:val="2E74B5" w:themeColor="accent1" w:themeShade="BF"/>
          <w:sz w:val="18"/>
          <w:szCs w:val="20"/>
        </w:rPr>
        <w:t xml:space="preserve"> de la educación</w:t>
      </w:r>
      <w:r w:rsidRPr="00771F58">
        <w:rPr>
          <w:i/>
          <w:iCs/>
          <w:color w:val="2E74B5" w:themeColor="accent1" w:themeShade="BF"/>
          <w:sz w:val="18"/>
          <w:szCs w:val="20"/>
        </w:rPr>
        <w:t xml:space="preserve"> STEAM</w:t>
      </w:r>
      <w:r w:rsidR="00733A29" w:rsidRPr="00771F58">
        <w:rPr>
          <w:i/>
          <w:iCs/>
          <w:color w:val="2E74B5" w:themeColor="accent1" w:themeShade="BF"/>
          <w:sz w:val="18"/>
          <w:szCs w:val="20"/>
        </w:rPr>
        <w:t xml:space="preserve"> (ciencia, tecnología, ingeniería, artes y humanidades y matemáticas)</w:t>
      </w:r>
      <w:r w:rsidRPr="00771F58">
        <w:rPr>
          <w:i/>
          <w:iCs/>
          <w:color w:val="2E74B5" w:themeColor="accent1" w:themeShade="BF"/>
          <w:sz w:val="18"/>
          <w:szCs w:val="20"/>
        </w:rPr>
        <w:t xml:space="preserve"> </w:t>
      </w:r>
      <w:r w:rsidR="006A5D34" w:rsidRPr="00771F58">
        <w:rPr>
          <w:i/>
          <w:iCs/>
          <w:color w:val="2E74B5" w:themeColor="accent1" w:themeShade="BF"/>
          <w:sz w:val="18"/>
          <w:szCs w:val="20"/>
        </w:rPr>
        <w:t>aborda la</w:t>
      </w:r>
      <w:r w:rsidR="007C49A3" w:rsidRPr="00771F58">
        <w:rPr>
          <w:i/>
          <w:iCs/>
          <w:color w:val="2E74B5" w:themeColor="accent1" w:themeShade="BF"/>
          <w:sz w:val="18"/>
          <w:szCs w:val="20"/>
        </w:rPr>
        <w:t xml:space="preserve"> iniciativa y como responden a ellas</w:t>
      </w:r>
      <w:r w:rsidR="00E2368A" w:rsidRPr="00771F58">
        <w:rPr>
          <w:i/>
          <w:iCs/>
          <w:color w:val="2E74B5" w:themeColor="accent1" w:themeShade="BF"/>
          <w:sz w:val="18"/>
          <w:szCs w:val="20"/>
        </w:rPr>
        <w:t>.</w:t>
      </w:r>
    </w:p>
    <w:p w14:paraId="1FF1E850" w14:textId="035FBE96" w:rsidR="00BE769A" w:rsidRPr="00343594" w:rsidRDefault="0017136C" w:rsidP="00343594">
      <w:pPr>
        <w:rPr>
          <w:b/>
          <w:bCs/>
        </w:rPr>
      </w:pPr>
      <w:r w:rsidRPr="00343594">
        <w:rPr>
          <w:b/>
          <w:bCs/>
        </w:rPr>
        <w:t>Caracterí</w:t>
      </w:r>
      <w:r w:rsidR="00630100" w:rsidRPr="00343594">
        <w:rPr>
          <w:b/>
          <w:bCs/>
        </w:rPr>
        <w:t>stica 1.</w:t>
      </w:r>
      <w:r w:rsidR="00F27A6D">
        <w:rPr>
          <w:b/>
          <w:bCs/>
        </w:rPr>
        <w:t xml:space="preserve"> </w:t>
      </w:r>
      <w:r w:rsidR="00343594" w:rsidRPr="00343594">
        <w:rPr>
          <w:b/>
          <w:bCs/>
        </w:rPr>
        <w:t>Incorporación de la perspectiva de género.</w:t>
      </w:r>
    </w:p>
    <w:p w14:paraId="056736B8" w14:textId="4608CB8C" w:rsidR="00495493" w:rsidRPr="00EF33DD" w:rsidRDefault="00495493" w:rsidP="00EF33DD">
      <w:pPr>
        <w:rPr>
          <w:i/>
          <w:iCs/>
          <w:color w:val="000000" w:themeColor="text1"/>
          <w:sz w:val="18"/>
          <w:szCs w:val="20"/>
        </w:rPr>
      </w:pPr>
      <w:r w:rsidRPr="00EF33DD">
        <w:rPr>
          <w:i/>
          <w:iCs/>
          <w:color w:val="000000" w:themeColor="text1"/>
          <w:sz w:val="18"/>
          <w:szCs w:val="20"/>
        </w:rPr>
        <w:t>Justifi</w:t>
      </w:r>
      <w:r w:rsidR="00343594" w:rsidRPr="00EF33DD">
        <w:rPr>
          <w:i/>
          <w:iCs/>
          <w:color w:val="000000" w:themeColor="text1"/>
          <w:sz w:val="18"/>
          <w:szCs w:val="20"/>
        </w:rPr>
        <w:t>car</w:t>
      </w:r>
      <w:r w:rsidRPr="00EF33DD">
        <w:rPr>
          <w:i/>
          <w:iCs/>
          <w:color w:val="000000" w:themeColor="text1"/>
          <w:sz w:val="18"/>
          <w:szCs w:val="20"/>
        </w:rPr>
        <w:t xml:space="preserve"> cómo tiene en cuenta </w:t>
      </w:r>
      <w:r w:rsidR="00343594" w:rsidRPr="00EF33DD">
        <w:rPr>
          <w:i/>
          <w:iCs/>
          <w:color w:val="000000" w:themeColor="text1"/>
          <w:sz w:val="18"/>
          <w:szCs w:val="20"/>
        </w:rPr>
        <w:t xml:space="preserve">la iniciativa </w:t>
      </w:r>
      <w:r w:rsidRPr="00EF33DD">
        <w:rPr>
          <w:i/>
          <w:iCs/>
          <w:color w:val="000000" w:themeColor="text1"/>
          <w:sz w:val="18"/>
          <w:szCs w:val="20"/>
        </w:rPr>
        <w:t>la perspectiva de género.</w:t>
      </w:r>
    </w:p>
    <w:p w14:paraId="3730D20F" w14:textId="3B9E6C8B" w:rsidR="00F7284A" w:rsidRDefault="00B05AF2" w:rsidP="00932157">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t xml:space="preserve">El programa Segureskola </w:t>
      </w:r>
      <w:r w:rsidR="00F7284A">
        <w:rPr>
          <w:rFonts w:cs="Arial"/>
          <w:sz w:val="22"/>
          <w:szCs w:val="24"/>
        </w:rPr>
        <w:t xml:space="preserve">a través de su unidad didáctica </w:t>
      </w:r>
      <w:r>
        <w:rPr>
          <w:rFonts w:cs="Arial"/>
          <w:sz w:val="22"/>
          <w:szCs w:val="24"/>
        </w:rPr>
        <w:t>pone especial foco en la Igualdad</w:t>
      </w:r>
      <w:r w:rsidR="00F7284A">
        <w:rPr>
          <w:rFonts w:cs="Arial"/>
          <w:sz w:val="22"/>
          <w:szCs w:val="24"/>
        </w:rPr>
        <w:t>, inclusión,</w:t>
      </w:r>
      <w:r>
        <w:rPr>
          <w:rFonts w:cs="Arial"/>
          <w:sz w:val="22"/>
          <w:szCs w:val="24"/>
        </w:rPr>
        <w:t xml:space="preserve"> y la prevención de la violencia de género </w:t>
      </w:r>
      <w:r w:rsidR="00F7284A">
        <w:rPr>
          <w:rFonts w:cs="Arial"/>
          <w:sz w:val="22"/>
          <w:szCs w:val="24"/>
        </w:rPr>
        <w:t>como fuente de agresiones sexuales, sextorsión</w:t>
      </w:r>
      <w:r w:rsidR="009A72FB">
        <w:rPr>
          <w:rFonts w:cs="Arial"/>
          <w:sz w:val="22"/>
          <w:szCs w:val="24"/>
        </w:rPr>
        <w:t xml:space="preserve"> y conflictividad en el ámbito digital</w:t>
      </w:r>
      <w:r w:rsidR="00F7284A">
        <w:rPr>
          <w:rFonts w:cs="Arial"/>
          <w:sz w:val="22"/>
          <w:szCs w:val="24"/>
        </w:rPr>
        <w:t xml:space="preserve">. </w:t>
      </w:r>
    </w:p>
    <w:p w14:paraId="42D14970" w14:textId="466E3BFC" w:rsidR="00932157" w:rsidRDefault="00F7284A" w:rsidP="00932157">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t>Además, se observa un repunte de violencia de género entre adolescentes utilizando las redes sociales como herramienta de control y sometimiento, y un preocupante acceso cada vez más temprano a pornografía a través del móvil que proyecta una imagen de la mujer inadecuada. Estos riesgos se mitigan mediante prevención</w:t>
      </w:r>
      <w:r w:rsidR="009A72FB">
        <w:rPr>
          <w:rFonts w:cs="Arial"/>
          <w:sz w:val="22"/>
          <w:szCs w:val="24"/>
        </w:rPr>
        <w:t>,</w:t>
      </w:r>
      <w:r>
        <w:rPr>
          <w:rFonts w:cs="Arial"/>
          <w:sz w:val="22"/>
          <w:szCs w:val="24"/>
        </w:rPr>
        <w:t xml:space="preserve"> y conciencian</w:t>
      </w:r>
      <w:r w:rsidR="009A72FB">
        <w:rPr>
          <w:rFonts w:cs="Arial"/>
          <w:sz w:val="22"/>
          <w:szCs w:val="24"/>
        </w:rPr>
        <w:t>do</w:t>
      </w:r>
      <w:r>
        <w:rPr>
          <w:rFonts w:cs="Arial"/>
          <w:sz w:val="22"/>
          <w:szCs w:val="24"/>
        </w:rPr>
        <w:t xml:space="preserve"> a las familias para retrasar la ‘cesión’ del móvil y que aprendan a gestionar correctamente esta situación. </w:t>
      </w:r>
    </w:p>
    <w:p w14:paraId="482D0D30" w14:textId="77777777" w:rsidR="00E41FEF" w:rsidRDefault="00E41FEF" w:rsidP="00FF6AF0">
      <w:pPr>
        <w:rPr>
          <w:b/>
          <w:bCs/>
        </w:rPr>
      </w:pPr>
    </w:p>
    <w:p w14:paraId="30054253" w14:textId="00C607FC" w:rsidR="00FF6AF0" w:rsidRPr="00FF6AF0" w:rsidRDefault="00F27A6D" w:rsidP="00FF6AF0">
      <w:pPr>
        <w:rPr>
          <w:b/>
          <w:bCs/>
        </w:rPr>
      </w:pPr>
      <w:r w:rsidRPr="00343594">
        <w:rPr>
          <w:b/>
          <w:bCs/>
        </w:rPr>
        <w:t xml:space="preserve">Característica </w:t>
      </w:r>
      <w:r>
        <w:rPr>
          <w:b/>
          <w:bCs/>
        </w:rPr>
        <w:t>2</w:t>
      </w:r>
      <w:r w:rsidRPr="00343594">
        <w:rPr>
          <w:b/>
          <w:bCs/>
        </w:rPr>
        <w:t>.</w:t>
      </w:r>
      <w:r>
        <w:rPr>
          <w:b/>
          <w:bCs/>
        </w:rPr>
        <w:t xml:space="preserve"> </w:t>
      </w:r>
      <w:r w:rsidR="00FF6AF0" w:rsidRPr="00FF6AF0">
        <w:rPr>
          <w:b/>
          <w:bCs/>
        </w:rPr>
        <w:t>Transversalidad de disciplinas</w:t>
      </w:r>
      <w:r w:rsidR="006171D6">
        <w:rPr>
          <w:b/>
          <w:bCs/>
        </w:rPr>
        <w:t xml:space="preserve"> de edu</w:t>
      </w:r>
      <w:r w:rsidR="007B5268">
        <w:rPr>
          <w:b/>
          <w:bCs/>
        </w:rPr>
        <w:t>c</w:t>
      </w:r>
      <w:r w:rsidR="006171D6">
        <w:rPr>
          <w:b/>
          <w:bCs/>
        </w:rPr>
        <w:t>ación</w:t>
      </w:r>
      <w:r w:rsidR="00FF6AF0" w:rsidRPr="00FF6AF0">
        <w:rPr>
          <w:b/>
          <w:bCs/>
        </w:rPr>
        <w:t xml:space="preserve"> STEAM.</w:t>
      </w:r>
    </w:p>
    <w:p w14:paraId="54CE2F4F" w14:textId="2873480F" w:rsidR="00FF6AF0" w:rsidRPr="002A223F" w:rsidRDefault="00FF6AF0" w:rsidP="00EF33DD">
      <w:pPr>
        <w:rPr>
          <w:i/>
          <w:iCs/>
          <w:color w:val="000000" w:themeColor="text1"/>
          <w:sz w:val="18"/>
          <w:szCs w:val="20"/>
        </w:rPr>
      </w:pPr>
      <w:r w:rsidRPr="002A223F">
        <w:rPr>
          <w:i/>
          <w:iCs/>
          <w:color w:val="000000" w:themeColor="text1"/>
          <w:sz w:val="18"/>
          <w:szCs w:val="20"/>
        </w:rPr>
        <w:t xml:space="preserve">Indique cuantas disciplinas </w:t>
      </w:r>
      <w:r w:rsidR="006171D6" w:rsidRPr="002A223F">
        <w:rPr>
          <w:i/>
          <w:iCs/>
          <w:color w:val="000000" w:themeColor="text1"/>
          <w:sz w:val="18"/>
          <w:szCs w:val="20"/>
        </w:rPr>
        <w:t xml:space="preserve">de educación </w:t>
      </w:r>
      <w:r w:rsidRPr="002A223F">
        <w:rPr>
          <w:i/>
          <w:iCs/>
          <w:color w:val="000000" w:themeColor="text1"/>
          <w:sz w:val="18"/>
          <w:szCs w:val="20"/>
        </w:rPr>
        <w:t>STEAM</w:t>
      </w:r>
      <w:r w:rsidR="00733A29" w:rsidRPr="002A223F">
        <w:rPr>
          <w:i/>
          <w:iCs/>
          <w:color w:val="000000" w:themeColor="text1"/>
          <w:sz w:val="18"/>
          <w:szCs w:val="20"/>
        </w:rPr>
        <w:t xml:space="preserve"> </w:t>
      </w:r>
      <w:r w:rsidR="002A223F" w:rsidRPr="002A223F">
        <w:rPr>
          <w:i/>
          <w:iCs/>
          <w:color w:val="000000" w:themeColor="text1"/>
          <w:sz w:val="18"/>
          <w:szCs w:val="20"/>
        </w:rPr>
        <w:t xml:space="preserve">(ciencia, tecnología, ingeniería, artes y humanidades y matemáticas) </w:t>
      </w:r>
      <w:r w:rsidRPr="002A223F">
        <w:rPr>
          <w:i/>
          <w:iCs/>
          <w:color w:val="000000" w:themeColor="text1"/>
          <w:sz w:val="18"/>
          <w:szCs w:val="20"/>
        </w:rPr>
        <w:t>aborda la iniciativa</w:t>
      </w:r>
      <w:r w:rsidR="00771F58">
        <w:rPr>
          <w:i/>
          <w:iCs/>
          <w:color w:val="000000" w:themeColor="text1"/>
          <w:sz w:val="18"/>
          <w:szCs w:val="20"/>
        </w:rPr>
        <w:t>.</w:t>
      </w:r>
    </w:p>
    <w:p w14:paraId="4A53CF70" w14:textId="56E44776" w:rsidR="00932157" w:rsidRDefault="00F7284A" w:rsidP="00932157">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lastRenderedPageBreak/>
        <w:t xml:space="preserve">La iniciativa aborda las competencias digitales definidas por </w:t>
      </w:r>
      <w:hyperlink r:id="rId14" w:history="1">
        <w:r w:rsidRPr="00F7284A">
          <w:rPr>
            <w:rStyle w:val="Hipervnculo"/>
            <w:rFonts w:cs="Arial"/>
            <w:sz w:val="22"/>
            <w:szCs w:val="24"/>
          </w:rPr>
          <w:t>DigComp</w:t>
        </w:r>
      </w:hyperlink>
      <w:r>
        <w:rPr>
          <w:rFonts w:cs="Arial"/>
          <w:sz w:val="22"/>
          <w:szCs w:val="24"/>
        </w:rPr>
        <w:t xml:space="preserve"> </w:t>
      </w:r>
      <w:r w:rsidR="004A6CA8">
        <w:rPr>
          <w:rFonts w:cs="Arial"/>
          <w:sz w:val="22"/>
          <w:szCs w:val="24"/>
        </w:rPr>
        <w:t>en base a 2 niveles, básico y avanzado</w:t>
      </w:r>
      <w:r w:rsidR="00A52362">
        <w:rPr>
          <w:rFonts w:cs="Arial"/>
          <w:sz w:val="22"/>
          <w:szCs w:val="24"/>
        </w:rPr>
        <w:t>,</w:t>
      </w:r>
      <w:r w:rsidR="004A6CA8">
        <w:rPr>
          <w:rFonts w:cs="Arial"/>
          <w:sz w:val="22"/>
          <w:szCs w:val="24"/>
        </w:rPr>
        <w:t xml:space="preserve"> como herramienta para combatir los riesgos identificados en el diagnóstico inicial.</w:t>
      </w:r>
      <w:r w:rsidR="00A52362">
        <w:rPr>
          <w:rFonts w:cs="Arial"/>
          <w:sz w:val="22"/>
          <w:szCs w:val="24"/>
        </w:rPr>
        <w:t xml:space="preserve"> Par el </w:t>
      </w:r>
      <w:r w:rsidR="00A52362">
        <w:rPr>
          <w:rFonts w:cs="Arial"/>
          <w:b/>
          <w:bCs/>
          <w:sz w:val="22"/>
          <w:szCs w:val="24"/>
        </w:rPr>
        <w:t>a</w:t>
      </w:r>
      <w:r w:rsidR="00A52362" w:rsidRPr="00A52362">
        <w:rPr>
          <w:rFonts w:cs="Arial"/>
          <w:b/>
          <w:bCs/>
          <w:sz w:val="22"/>
          <w:szCs w:val="24"/>
        </w:rPr>
        <w:t>lumnado</w:t>
      </w:r>
      <w:r w:rsidR="00A52362">
        <w:rPr>
          <w:rFonts w:cs="Arial"/>
          <w:sz w:val="22"/>
          <w:szCs w:val="24"/>
        </w:rPr>
        <w:t>, 4 talleres de 3h cada uno en cada aula.</w:t>
      </w:r>
    </w:p>
    <w:p w14:paraId="3D26EB41" w14:textId="450DEA07" w:rsidR="004A6CA8" w:rsidRDefault="004A6CA8" w:rsidP="00932157">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t xml:space="preserve">Para el </w:t>
      </w:r>
      <w:r w:rsidRPr="00A52362">
        <w:rPr>
          <w:rFonts w:cs="Arial"/>
          <w:b/>
          <w:bCs/>
          <w:sz w:val="22"/>
          <w:szCs w:val="24"/>
        </w:rPr>
        <w:t>profesorado</w:t>
      </w:r>
      <w:r>
        <w:rPr>
          <w:rFonts w:cs="Arial"/>
          <w:sz w:val="22"/>
          <w:szCs w:val="24"/>
        </w:rPr>
        <w:t xml:space="preserve">, se utiliza el marco de </w:t>
      </w:r>
      <w:hyperlink r:id="rId15" w:history="1">
        <w:r w:rsidRPr="004A6CA8">
          <w:rPr>
            <w:rStyle w:val="Hipervnculo"/>
            <w:rFonts w:cs="Arial"/>
            <w:sz w:val="22"/>
            <w:szCs w:val="24"/>
          </w:rPr>
          <w:t>competencia digital docente</w:t>
        </w:r>
      </w:hyperlink>
      <w:r w:rsidR="00A52362">
        <w:rPr>
          <w:rFonts w:cs="Arial"/>
          <w:sz w:val="22"/>
          <w:szCs w:val="24"/>
        </w:rPr>
        <w:t xml:space="preserve">, 2 talleres de 2/3h cada uno. Para las </w:t>
      </w:r>
      <w:r w:rsidR="00A52362" w:rsidRPr="00A52362">
        <w:rPr>
          <w:rFonts w:cs="Arial"/>
          <w:b/>
          <w:bCs/>
          <w:sz w:val="22"/>
          <w:szCs w:val="24"/>
        </w:rPr>
        <w:t>familias</w:t>
      </w:r>
      <w:r w:rsidR="00A52362">
        <w:rPr>
          <w:rFonts w:cs="Arial"/>
          <w:b/>
          <w:bCs/>
          <w:sz w:val="22"/>
          <w:szCs w:val="24"/>
        </w:rPr>
        <w:t>,</w:t>
      </w:r>
      <w:r w:rsidR="00A52362">
        <w:rPr>
          <w:rFonts w:cs="Arial"/>
          <w:sz w:val="22"/>
          <w:szCs w:val="24"/>
        </w:rPr>
        <w:t xml:space="preserve"> 2 sesiones divulgativas de 1,5 h y el programa de formación online Familia digital (8h)</w:t>
      </w:r>
    </w:p>
    <w:p w14:paraId="0937FAB5" w14:textId="46613B16" w:rsidR="00932157" w:rsidRDefault="004A6CA8" w:rsidP="00932157">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t xml:space="preserve">La unidad didáctica, contiene </w:t>
      </w:r>
      <w:r w:rsidR="00A52362">
        <w:rPr>
          <w:rFonts w:cs="Arial"/>
          <w:sz w:val="22"/>
          <w:szCs w:val="24"/>
        </w:rPr>
        <w:t xml:space="preserve">además </w:t>
      </w:r>
      <w:r>
        <w:rPr>
          <w:rFonts w:cs="Arial"/>
          <w:sz w:val="22"/>
          <w:szCs w:val="24"/>
        </w:rPr>
        <w:t xml:space="preserve">una parte específica de prevención de riesgos digitales diseñada por Gaptain (ciberbullying, sextorsión, ciber adicciones, </w:t>
      </w:r>
      <w:proofErr w:type="spellStart"/>
      <w:r>
        <w:rPr>
          <w:rFonts w:cs="Arial"/>
          <w:sz w:val="22"/>
          <w:szCs w:val="24"/>
        </w:rPr>
        <w:t>fake</w:t>
      </w:r>
      <w:proofErr w:type="spellEnd"/>
      <w:r>
        <w:rPr>
          <w:rFonts w:cs="Arial"/>
          <w:sz w:val="22"/>
          <w:szCs w:val="24"/>
        </w:rPr>
        <w:t xml:space="preserve"> </w:t>
      </w:r>
      <w:proofErr w:type="spellStart"/>
      <w:r>
        <w:rPr>
          <w:rFonts w:cs="Arial"/>
          <w:sz w:val="22"/>
          <w:szCs w:val="24"/>
        </w:rPr>
        <w:t>news</w:t>
      </w:r>
      <w:proofErr w:type="spellEnd"/>
      <w:r>
        <w:rPr>
          <w:rFonts w:cs="Arial"/>
          <w:sz w:val="22"/>
          <w:szCs w:val="24"/>
        </w:rPr>
        <w:t>, violencia género digital, virus ransomware</w:t>
      </w:r>
      <w:proofErr w:type="gramStart"/>
      <w:r>
        <w:rPr>
          <w:rFonts w:cs="Arial"/>
          <w:sz w:val="22"/>
          <w:szCs w:val="24"/>
        </w:rPr>
        <w:t xml:space="preserve"> ..</w:t>
      </w:r>
      <w:proofErr w:type="gramEnd"/>
      <w:r>
        <w:rPr>
          <w:rFonts w:cs="Arial"/>
          <w:sz w:val="22"/>
          <w:szCs w:val="24"/>
        </w:rPr>
        <w:t>).</w:t>
      </w:r>
    </w:p>
    <w:p w14:paraId="60F70D4C" w14:textId="77777777" w:rsidR="00E41FEF" w:rsidRDefault="00E41FEF" w:rsidP="00A54365">
      <w:pPr>
        <w:rPr>
          <w:b/>
          <w:bCs/>
        </w:rPr>
      </w:pPr>
    </w:p>
    <w:p w14:paraId="7A7FCCB7" w14:textId="5D96102A" w:rsidR="00A54365" w:rsidRPr="00A54365" w:rsidRDefault="00580D9A" w:rsidP="00A54365">
      <w:pPr>
        <w:rPr>
          <w:b/>
          <w:bCs/>
        </w:rPr>
      </w:pPr>
      <w:r w:rsidRPr="00343594">
        <w:rPr>
          <w:b/>
          <w:bCs/>
        </w:rPr>
        <w:t xml:space="preserve">Característica </w:t>
      </w:r>
      <w:r>
        <w:rPr>
          <w:b/>
          <w:bCs/>
        </w:rPr>
        <w:t>3</w:t>
      </w:r>
      <w:r w:rsidRPr="00343594">
        <w:rPr>
          <w:b/>
          <w:bCs/>
        </w:rPr>
        <w:t>.</w:t>
      </w:r>
      <w:r>
        <w:rPr>
          <w:b/>
          <w:bCs/>
        </w:rPr>
        <w:t xml:space="preserve"> </w:t>
      </w:r>
      <w:r w:rsidR="00A54365" w:rsidRPr="00A54365">
        <w:rPr>
          <w:b/>
          <w:bCs/>
        </w:rPr>
        <w:t>Desarrollo de competencias básicas.</w:t>
      </w:r>
    </w:p>
    <w:p w14:paraId="13DD932D" w14:textId="77777777" w:rsidR="00A54365" w:rsidRPr="00EF33DD" w:rsidRDefault="00A54365" w:rsidP="00EF33DD">
      <w:pPr>
        <w:rPr>
          <w:i/>
          <w:iCs/>
          <w:color w:val="595959" w:themeColor="text1" w:themeTint="A6"/>
          <w:sz w:val="18"/>
          <w:szCs w:val="20"/>
        </w:rPr>
      </w:pPr>
      <w:r w:rsidRPr="002A223F">
        <w:rPr>
          <w:i/>
          <w:iCs/>
          <w:color w:val="000000" w:themeColor="text1"/>
          <w:sz w:val="18"/>
          <w:szCs w:val="20"/>
        </w:rPr>
        <w:t>Justifique cómo la iniciativa desarrolla competencias básicas del alumnado</w:t>
      </w:r>
      <w:r w:rsidRPr="00EF33DD">
        <w:rPr>
          <w:i/>
          <w:iCs/>
          <w:color w:val="595959" w:themeColor="text1" w:themeTint="A6"/>
          <w:sz w:val="18"/>
          <w:szCs w:val="20"/>
        </w:rPr>
        <w:t>.</w:t>
      </w:r>
    </w:p>
    <w:p w14:paraId="672F2043" w14:textId="420EDE4A" w:rsidR="00932157" w:rsidRDefault="00D02274" w:rsidP="00932157">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t xml:space="preserve">Las dinámicas que implementan los talleres Segureskola tienen un fuerte componente </w:t>
      </w:r>
      <w:proofErr w:type="spellStart"/>
      <w:r>
        <w:rPr>
          <w:rFonts w:cs="Arial"/>
          <w:sz w:val="22"/>
          <w:szCs w:val="24"/>
        </w:rPr>
        <w:t>gamificado</w:t>
      </w:r>
      <w:proofErr w:type="spellEnd"/>
      <w:r>
        <w:rPr>
          <w:rFonts w:cs="Arial"/>
          <w:sz w:val="22"/>
          <w:szCs w:val="24"/>
        </w:rPr>
        <w:t xml:space="preserve"> y </w:t>
      </w:r>
      <w:r w:rsidR="00A52362">
        <w:rPr>
          <w:rFonts w:cs="Arial"/>
          <w:sz w:val="22"/>
          <w:szCs w:val="24"/>
        </w:rPr>
        <w:t xml:space="preserve">están </w:t>
      </w:r>
      <w:r>
        <w:rPr>
          <w:rFonts w:cs="Arial"/>
          <w:sz w:val="22"/>
          <w:szCs w:val="24"/>
        </w:rPr>
        <w:t>orienta</w:t>
      </w:r>
      <w:r w:rsidR="00A52362">
        <w:rPr>
          <w:rFonts w:cs="Arial"/>
          <w:sz w:val="22"/>
          <w:szCs w:val="24"/>
        </w:rPr>
        <w:t>dos</w:t>
      </w:r>
      <w:r>
        <w:rPr>
          <w:rFonts w:cs="Arial"/>
          <w:sz w:val="22"/>
          <w:szCs w:val="24"/>
        </w:rPr>
        <w:t xml:space="preserve"> a retos. </w:t>
      </w:r>
    </w:p>
    <w:p w14:paraId="15F58D66" w14:textId="13E6BEAB" w:rsidR="00932157" w:rsidRDefault="00D02274" w:rsidP="00932157">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t>Se comienza con una breve explicación de un concepto (3 min)</w:t>
      </w:r>
      <w:r w:rsidR="00542515">
        <w:rPr>
          <w:rFonts w:cs="Arial"/>
          <w:sz w:val="22"/>
          <w:szCs w:val="24"/>
        </w:rPr>
        <w:t>. Este</w:t>
      </w:r>
      <w:r>
        <w:rPr>
          <w:rFonts w:cs="Arial"/>
          <w:sz w:val="22"/>
          <w:szCs w:val="24"/>
        </w:rPr>
        <w:t xml:space="preserve"> se refuerza con un contenido audiovisual (</w:t>
      </w:r>
      <w:r w:rsidR="00542515">
        <w:rPr>
          <w:rFonts w:cs="Arial"/>
          <w:sz w:val="22"/>
          <w:szCs w:val="24"/>
        </w:rPr>
        <w:t>7</w:t>
      </w:r>
      <w:r>
        <w:rPr>
          <w:rFonts w:cs="Arial"/>
          <w:sz w:val="22"/>
          <w:szCs w:val="24"/>
        </w:rPr>
        <w:t xml:space="preserve"> </w:t>
      </w:r>
      <w:proofErr w:type="spellStart"/>
      <w:r>
        <w:rPr>
          <w:rFonts w:cs="Arial"/>
          <w:sz w:val="22"/>
          <w:szCs w:val="24"/>
        </w:rPr>
        <w:t>mins</w:t>
      </w:r>
      <w:proofErr w:type="spellEnd"/>
      <w:r>
        <w:rPr>
          <w:rFonts w:cs="Arial"/>
          <w:sz w:val="22"/>
          <w:szCs w:val="24"/>
        </w:rPr>
        <w:t>)</w:t>
      </w:r>
      <w:r w:rsidR="00542515">
        <w:rPr>
          <w:rFonts w:cs="Arial"/>
          <w:sz w:val="22"/>
          <w:szCs w:val="24"/>
        </w:rPr>
        <w:t>,</w:t>
      </w:r>
      <w:r>
        <w:rPr>
          <w:rFonts w:cs="Arial"/>
          <w:sz w:val="22"/>
          <w:szCs w:val="24"/>
        </w:rPr>
        <w:t xml:space="preserve"> y se continúa con una actividad para practicar lo aprendido (2</w:t>
      </w:r>
      <w:r w:rsidR="00542515">
        <w:rPr>
          <w:rFonts w:cs="Arial"/>
          <w:sz w:val="22"/>
          <w:szCs w:val="24"/>
        </w:rPr>
        <w:t>0</w:t>
      </w:r>
      <w:r>
        <w:rPr>
          <w:rFonts w:cs="Arial"/>
          <w:sz w:val="22"/>
          <w:szCs w:val="24"/>
        </w:rPr>
        <w:t xml:space="preserve"> </w:t>
      </w:r>
      <w:proofErr w:type="spellStart"/>
      <w:r>
        <w:rPr>
          <w:rFonts w:cs="Arial"/>
          <w:sz w:val="22"/>
          <w:szCs w:val="24"/>
        </w:rPr>
        <w:t>mins</w:t>
      </w:r>
      <w:proofErr w:type="spellEnd"/>
      <w:r>
        <w:rPr>
          <w:rFonts w:cs="Arial"/>
          <w:sz w:val="22"/>
          <w:szCs w:val="24"/>
        </w:rPr>
        <w:t xml:space="preserve">). Estas actividades se realizan por equipos, o en forma de retos individuales. Se utilizan apps </w:t>
      </w:r>
      <w:proofErr w:type="spellStart"/>
      <w:r>
        <w:rPr>
          <w:rFonts w:cs="Arial"/>
          <w:sz w:val="22"/>
          <w:szCs w:val="24"/>
        </w:rPr>
        <w:t>gamificadas</w:t>
      </w:r>
      <w:proofErr w:type="spellEnd"/>
      <w:r>
        <w:rPr>
          <w:rFonts w:cs="Arial"/>
          <w:sz w:val="22"/>
          <w:szCs w:val="24"/>
        </w:rPr>
        <w:t xml:space="preserve"> como </w:t>
      </w:r>
      <w:proofErr w:type="spellStart"/>
      <w:r>
        <w:rPr>
          <w:rFonts w:cs="Arial"/>
          <w:sz w:val="22"/>
          <w:szCs w:val="24"/>
        </w:rPr>
        <w:t>Kahoot</w:t>
      </w:r>
      <w:proofErr w:type="spellEnd"/>
      <w:r>
        <w:rPr>
          <w:rFonts w:cs="Arial"/>
          <w:sz w:val="22"/>
          <w:szCs w:val="24"/>
        </w:rPr>
        <w:t xml:space="preserve"> o </w:t>
      </w:r>
      <w:proofErr w:type="spellStart"/>
      <w:r>
        <w:rPr>
          <w:rFonts w:cs="Arial"/>
          <w:sz w:val="22"/>
          <w:szCs w:val="24"/>
        </w:rPr>
        <w:t>Quizizz</w:t>
      </w:r>
      <w:proofErr w:type="spellEnd"/>
      <w:r>
        <w:rPr>
          <w:rFonts w:cs="Arial"/>
          <w:sz w:val="22"/>
          <w:szCs w:val="24"/>
        </w:rPr>
        <w:t xml:space="preserve">, Google </w:t>
      </w:r>
      <w:proofErr w:type="spellStart"/>
      <w:r w:rsidR="00542515">
        <w:rPr>
          <w:rFonts w:cs="Arial"/>
          <w:sz w:val="22"/>
          <w:szCs w:val="24"/>
        </w:rPr>
        <w:t>F</w:t>
      </w:r>
      <w:r>
        <w:rPr>
          <w:rFonts w:cs="Arial"/>
          <w:sz w:val="22"/>
          <w:szCs w:val="24"/>
        </w:rPr>
        <w:t>orms</w:t>
      </w:r>
      <w:proofErr w:type="spellEnd"/>
      <w:r w:rsidR="00542515">
        <w:rPr>
          <w:rFonts w:cs="Arial"/>
          <w:sz w:val="22"/>
          <w:szCs w:val="24"/>
        </w:rPr>
        <w:t>,</w:t>
      </w:r>
      <w:r>
        <w:rPr>
          <w:rFonts w:cs="Arial"/>
          <w:sz w:val="22"/>
          <w:szCs w:val="24"/>
        </w:rPr>
        <w:t xml:space="preserve"> y </w:t>
      </w:r>
      <w:proofErr w:type="spellStart"/>
      <w:r>
        <w:rPr>
          <w:rFonts w:cs="Arial"/>
          <w:sz w:val="22"/>
          <w:szCs w:val="24"/>
        </w:rPr>
        <w:t>VideoGames</w:t>
      </w:r>
      <w:proofErr w:type="spellEnd"/>
      <w:r>
        <w:rPr>
          <w:rFonts w:cs="Arial"/>
          <w:sz w:val="22"/>
          <w:szCs w:val="24"/>
        </w:rPr>
        <w:t xml:space="preserve"> propios que además de enseñar, miden y evalúan al alumno.   </w:t>
      </w:r>
    </w:p>
    <w:p w14:paraId="79AE9B41" w14:textId="77777777" w:rsidR="00932157" w:rsidRDefault="00932157" w:rsidP="00346A35">
      <w:pPr>
        <w:rPr>
          <w:b/>
          <w:bCs/>
        </w:rPr>
      </w:pPr>
    </w:p>
    <w:p w14:paraId="6AEB6395" w14:textId="1982B8A8" w:rsidR="00346A35" w:rsidRPr="00346A35" w:rsidRDefault="00A54365" w:rsidP="00346A35">
      <w:pPr>
        <w:rPr>
          <w:b/>
          <w:bCs/>
        </w:rPr>
      </w:pPr>
      <w:r w:rsidRPr="00343594">
        <w:rPr>
          <w:b/>
          <w:bCs/>
        </w:rPr>
        <w:t xml:space="preserve">Característica </w:t>
      </w:r>
      <w:r>
        <w:rPr>
          <w:b/>
          <w:bCs/>
        </w:rPr>
        <w:t>4</w:t>
      </w:r>
      <w:r w:rsidRPr="00343594">
        <w:rPr>
          <w:b/>
          <w:bCs/>
        </w:rPr>
        <w:t>.</w:t>
      </w:r>
      <w:r>
        <w:rPr>
          <w:b/>
          <w:bCs/>
        </w:rPr>
        <w:t xml:space="preserve"> </w:t>
      </w:r>
      <w:r w:rsidR="00346A35" w:rsidRPr="00346A35">
        <w:rPr>
          <w:b/>
          <w:bCs/>
        </w:rPr>
        <w:t xml:space="preserve">Enfoque a reto. Metodologías activas y </w:t>
      </w:r>
      <w:r w:rsidR="00727E8B">
        <w:rPr>
          <w:b/>
          <w:bCs/>
        </w:rPr>
        <w:t>colaborativas</w:t>
      </w:r>
      <w:r w:rsidR="00346A35" w:rsidRPr="00346A35">
        <w:rPr>
          <w:b/>
          <w:bCs/>
        </w:rPr>
        <w:t>.</w:t>
      </w:r>
    </w:p>
    <w:p w14:paraId="63582B8F" w14:textId="77777777" w:rsidR="00346A35" w:rsidRPr="002A223F" w:rsidRDefault="00346A35" w:rsidP="00EF33DD">
      <w:pPr>
        <w:rPr>
          <w:i/>
          <w:iCs/>
          <w:color w:val="000000" w:themeColor="text1"/>
          <w:sz w:val="18"/>
          <w:szCs w:val="20"/>
        </w:rPr>
      </w:pPr>
      <w:r w:rsidRPr="002A223F">
        <w:rPr>
          <w:i/>
          <w:iCs/>
          <w:color w:val="000000" w:themeColor="text1"/>
          <w:sz w:val="18"/>
          <w:szCs w:val="20"/>
        </w:rPr>
        <w:t>Justifique cómo la iniciativa plantea retos reales y/o utiliza metodologías específicas.</w:t>
      </w:r>
    </w:p>
    <w:p w14:paraId="6D93A394" w14:textId="783BEE11" w:rsidR="000B3062" w:rsidRDefault="001C24A1" w:rsidP="000B3062">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t xml:space="preserve">Partiendo de los riesgos identificados en el diagnóstico del aula, vamos planteando diferentes retos basados en casos reales (del propio centro o de otros). En base a ese reto deben investigar y ofrecer la solución que consideren más adecuada. </w:t>
      </w:r>
    </w:p>
    <w:p w14:paraId="55312C88" w14:textId="6446AB9D" w:rsidR="000B3062" w:rsidRDefault="001C24A1" w:rsidP="000B3062">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t xml:space="preserve">Por ejemplo, un aula está teniendo problemas con diferentes grupos de WhatsApp que han ido creando y que están generando conflictos. Partiendo de la situación, analizamos cuales son los problemas, qué es lo que ha provocado los conflictos, investigamos posibles soluciones y, de forma conjunta, creamos unas normas propias de comunicación y relación de los alumnos/as por ese medio. </w:t>
      </w:r>
    </w:p>
    <w:p w14:paraId="50BA9BF1" w14:textId="21FD5AC6" w:rsidR="0015689F" w:rsidRDefault="0015689F" w:rsidP="00010BFB"/>
    <w:p w14:paraId="598D03C5" w14:textId="77777777" w:rsidR="005B10B5" w:rsidRPr="005B10B5" w:rsidRDefault="0015689F" w:rsidP="005B10B5">
      <w:pPr>
        <w:rPr>
          <w:b/>
          <w:bCs/>
        </w:rPr>
      </w:pPr>
      <w:r w:rsidRPr="005B10B5">
        <w:rPr>
          <w:b/>
          <w:bCs/>
        </w:rPr>
        <w:t xml:space="preserve">Característica 5. </w:t>
      </w:r>
      <w:r w:rsidR="005B10B5" w:rsidRPr="005B10B5">
        <w:rPr>
          <w:b/>
          <w:bCs/>
        </w:rPr>
        <w:t>Utilización de tecnologías digitales.</w:t>
      </w:r>
    </w:p>
    <w:p w14:paraId="11D68578" w14:textId="77777777" w:rsidR="005B10B5" w:rsidRPr="002A223F" w:rsidRDefault="005B10B5" w:rsidP="00EF33DD">
      <w:pPr>
        <w:rPr>
          <w:i/>
          <w:iCs/>
          <w:color w:val="000000" w:themeColor="text1"/>
          <w:sz w:val="18"/>
          <w:szCs w:val="20"/>
        </w:rPr>
      </w:pPr>
      <w:r w:rsidRPr="002A223F">
        <w:rPr>
          <w:i/>
          <w:iCs/>
          <w:color w:val="000000" w:themeColor="text1"/>
          <w:sz w:val="18"/>
          <w:szCs w:val="20"/>
        </w:rPr>
        <w:t>Indique el uso que se da de las tecnologías digitales para desarrollar la iniciativa.</w:t>
      </w:r>
    </w:p>
    <w:p w14:paraId="6AEED5E2" w14:textId="77777777" w:rsidR="000438C7" w:rsidRDefault="000438C7" w:rsidP="000B3062">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t>A lo largo de todo el programa Segureskola se usa la tecnología en diferentes momentos. Partimos de un taller de diagnóstico en el que utilizamos diferentes herramientas (</w:t>
      </w:r>
      <w:proofErr w:type="spellStart"/>
      <w:r>
        <w:rPr>
          <w:rFonts w:cs="Arial"/>
          <w:sz w:val="22"/>
          <w:szCs w:val="24"/>
        </w:rPr>
        <w:t>kahoot</w:t>
      </w:r>
      <w:proofErr w:type="spellEnd"/>
      <w:r>
        <w:rPr>
          <w:rFonts w:cs="Arial"/>
          <w:sz w:val="22"/>
          <w:szCs w:val="24"/>
        </w:rPr>
        <w:t xml:space="preserve">, </w:t>
      </w:r>
      <w:proofErr w:type="spellStart"/>
      <w:r>
        <w:rPr>
          <w:rFonts w:cs="Arial"/>
          <w:sz w:val="22"/>
          <w:szCs w:val="24"/>
        </w:rPr>
        <w:t>padlet</w:t>
      </w:r>
      <w:proofErr w:type="spellEnd"/>
      <w:r>
        <w:rPr>
          <w:rFonts w:cs="Arial"/>
          <w:sz w:val="22"/>
          <w:szCs w:val="24"/>
        </w:rPr>
        <w:t xml:space="preserve">, formularios online) para extraer los riesgos digitales que aplican a cada aula. Además, usamos un software dotado de algoritmos de inteligencia artificial que nos permite dibujar el </w:t>
      </w:r>
      <w:proofErr w:type="spellStart"/>
      <w:r>
        <w:rPr>
          <w:rFonts w:cs="Arial"/>
          <w:sz w:val="22"/>
          <w:szCs w:val="24"/>
        </w:rPr>
        <w:t>sociograma</w:t>
      </w:r>
      <w:proofErr w:type="spellEnd"/>
      <w:r>
        <w:rPr>
          <w:rFonts w:cs="Arial"/>
          <w:sz w:val="22"/>
          <w:szCs w:val="24"/>
        </w:rPr>
        <w:t xml:space="preserve"> del aula y perfilar a los alumnos de la misma en base a las respuestas que proporcionan en forma de videojuego.</w:t>
      </w:r>
    </w:p>
    <w:p w14:paraId="0F9018D4" w14:textId="4E83889D" w:rsidR="0015689F" w:rsidRDefault="000438C7" w:rsidP="000438C7">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pPr>
      <w:r>
        <w:rPr>
          <w:rFonts w:cs="Arial"/>
          <w:sz w:val="22"/>
          <w:szCs w:val="24"/>
        </w:rPr>
        <w:t>En los talleres de capacitación, que forman parte de la unidad didáctica Prevención y Competencia Digital, el alumnado usa la tecnología en las diferentes dinámicas que les planteamos mediante retos. Tienen que colaborar entre grupos, investigar conceptos en internet, filtrar y analizar los resultados que obtengan, y crear nuevos productos digitales para comunicar los resultados obtenidos al resto de la clase.</w:t>
      </w:r>
    </w:p>
    <w:p w14:paraId="26523577" w14:textId="0E7D1CB7" w:rsidR="00D05BFA" w:rsidRDefault="00FD3A7C" w:rsidP="00E21151">
      <w:pPr>
        <w:pStyle w:val="Ttulo2"/>
        <w:numPr>
          <w:ilvl w:val="0"/>
          <w:numId w:val="7"/>
        </w:numPr>
        <w:spacing w:before="240"/>
        <w:ind w:left="426" w:hanging="426"/>
      </w:pPr>
      <w:r>
        <w:lastRenderedPageBreak/>
        <w:t xml:space="preserve">Metodología </w:t>
      </w:r>
      <w:r w:rsidR="00B8528E">
        <w:t>utilizada</w:t>
      </w:r>
    </w:p>
    <w:p w14:paraId="538A97EA" w14:textId="626681BB" w:rsidR="00B8528E" w:rsidRPr="00771F58" w:rsidRDefault="002E5999" w:rsidP="00B8528E">
      <w:pPr>
        <w:rPr>
          <w:i/>
          <w:iCs/>
          <w:color w:val="2E74B5" w:themeColor="accent1" w:themeShade="BF"/>
          <w:sz w:val="18"/>
          <w:szCs w:val="20"/>
        </w:rPr>
      </w:pPr>
      <w:r>
        <w:rPr>
          <w:i/>
          <w:iCs/>
          <w:color w:val="2E74B5" w:themeColor="accent1" w:themeShade="BF"/>
          <w:sz w:val="18"/>
          <w:szCs w:val="20"/>
        </w:rPr>
        <w:t>Describir</w:t>
      </w:r>
      <w:r w:rsidR="00B17674">
        <w:rPr>
          <w:i/>
          <w:iCs/>
          <w:color w:val="2E74B5" w:themeColor="accent1" w:themeShade="BF"/>
          <w:sz w:val="18"/>
          <w:szCs w:val="20"/>
        </w:rPr>
        <w:t xml:space="preserve"> y j</w:t>
      </w:r>
      <w:r w:rsidR="00D21F87" w:rsidRPr="00771F58">
        <w:rPr>
          <w:i/>
          <w:iCs/>
          <w:color w:val="2E74B5" w:themeColor="accent1" w:themeShade="BF"/>
          <w:sz w:val="18"/>
          <w:szCs w:val="20"/>
        </w:rPr>
        <w:t>ustifica</w:t>
      </w:r>
      <w:r w:rsidR="0053733E" w:rsidRPr="00771F58">
        <w:rPr>
          <w:i/>
          <w:iCs/>
          <w:color w:val="2E74B5" w:themeColor="accent1" w:themeShade="BF"/>
          <w:sz w:val="18"/>
          <w:szCs w:val="20"/>
        </w:rPr>
        <w:t>r</w:t>
      </w:r>
      <w:r w:rsidR="00B8528E" w:rsidRPr="00771F58">
        <w:rPr>
          <w:i/>
          <w:iCs/>
          <w:color w:val="2E74B5" w:themeColor="accent1" w:themeShade="BF"/>
          <w:sz w:val="18"/>
          <w:szCs w:val="20"/>
        </w:rPr>
        <w:t xml:space="preserve"> la metodología </w:t>
      </w:r>
      <w:r w:rsidR="00E42F9C" w:rsidRPr="00771F58">
        <w:rPr>
          <w:i/>
          <w:iCs/>
          <w:color w:val="2E74B5" w:themeColor="accent1" w:themeShade="BF"/>
          <w:sz w:val="18"/>
          <w:szCs w:val="20"/>
        </w:rPr>
        <w:t xml:space="preserve">utilizada para la </w:t>
      </w:r>
      <w:r w:rsidR="002B03F7" w:rsidRPr="00771F58">
        <w:rPr>
          <w:i/>
          <w:iCs/>
          <w:color w:val="2E74B5" w:themeColor="accent1" w:themeShade="BF"/>
          <w:sz w:val="18"/>
          <w:szCs w:val="20"/>
        </w:rPr>
        <w:t>realización</w:t>
      </w:r>
      <w:r w:rsidR="00E42F9C" w:rsidRPr="00771F58">
        <w:rPr>
          <w:i/>
          <w:iCs/>
          <w:color w:val="2E74B5" w:themeColor="accent1" w:themeShade="BF"/>
          <w:sz w:val="18"/>
          <w:szCs w:val="20"/>
        </w:rPr>
        <w:t xml:space="preserve"> de las actividades de la iniciativa</w:t>
      </w:r>
      <w:r w:rsidR="00FF3B20" w:rsidRPr="00771F58">
        <w:rPr>
          <w:i/>
          <w:iCs/>
          <w:color w:val="2E74B5" w:themeColor="accent1" w:themeShade="BF"/>
          <w:sz w:val="18"/>
          <w:szCs w:val="20"/>
        </w:rPr>
        <w:t>.</w:t>
      </w:r>
    </w:p>
    <w:p w14:paraId="3FC109C8" w14:textId="78942AE6" w:rsidR="00E21151" w:rsidRDefault="00D02274" w:rsidP="00E21151">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t xml:space="preserve">Todo el programa Segureskola está basado en la metodología propia KIDS CENTRIC </w:t>
      </w:r>
      <w:r w:rsidR="00542515">
        <w:rPr>
          <w:rFonts w:cs="Arial"/>
          <w:sz w:val="22"/>
          <w:szCs w:val="24"/>
        </w:rPr>
        <w:t xml:space="preserve">diseñada por Gaptain y </w:t>
      </w:r>
      <w:r>
        <w:rPr>
          <w:rFonts w:cs="Arial"/>
          <w:sz w:val="22"/>
          <w:szCs w:val="24"/>
        </w:rPr>
        <w:t>definida en la infografía</w:t>
      </w:r>
      <w:r w:rsidR="00542515">
        <w:rPr>
          <w:rFonts w:cs="Arial"/>
          <w:sz w:val="22"/>
          <w:szCs w:val="24"/>
        </w:rPr>
        <w:t xml:space="preserve"> referenciada al final del documento</w:t>
      </w:r>
    </w:p>
    <w:p w14:paraId="1EFDCA14" w14:textId="6B9FE246" w:rsidR="00E21151" w:rsidRDefault="0071675E" w:rsidP="00E21151">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sidRPr="0071675E">
        <w:rPr>
          <w:rFonts w:cs="Arial"/>
          <w:b/>
          <w:bCs/>
          <w:i/>
          <w:iCs/>
          <w:sz w:val="22"/>
          <w:szCs w:val="24"/>
        </w:rPr>
        <w:t xml:space="preserve">Video explicativo </w:t>
      </w:r>
      <w:proofErr w:type="spellStart"/>
      <w:r w:rsidRPr="0071675E">
        <w:rPr>
          <w:rFonts w:cs="Arial"/>
          <w:b/>
          <w:bCs/>
          <w:i/>
          <w:iCs/>
          <w:sz w:val="22"/>
          <w:szCs w:val="24"/>
        </w:rPr>
        <w:t>Kids</w:t>
      </w:r>
      <w:proofErr w:type="spellEnd"/>
      <w:r w:rsidRPr="0071675E">
        <w:rPr>
          <w:rFonts w:cs="Arial"/>
          <w:b/>
          <w:bCs/>
          <w:i/>
          <w:iCs/>
          <w:sz w:val="22"/>
          <w:szCs w:val="24"/>
        </w:rPr>
        <w:t xml:space="preserve"> </w:t>
      </w:r>
      <w:proofErr w:type="spellStart"/>
      <w:r w:rsidRPr="0071675E">
        <w:rPr>
          <w:rFonts w:cs="Arial"/>
          <w:b/>
          <w:bCs/>
          <w:i/>
          <w:iCs/>
          <w:sz w:val="22"/>
          <w:szCs w:val="24"/>
        </w:rPr>
        <w:t>Centric</w:t>
      </w:r>
      <w:proofErr w:type="spellEnd"/>
      <w:r w:rsidRPr="0071675E">
        <w:rPr>
          <w:rFonts w:cs="Arial"/>
          <w:b/>
          <w:bCs/>
          <w:i/>
          <w:iCs/>
          <w:sz w:val="22"/>
          <w:szCs w:val="24"/>
        </w:rPr>
        <w:t>:</w:t>
      </w:r>
      <w:r>
        <w:rPr>
          <w:rFonts w:cs="Arial"/>
          <w:sz w:val="22"/>
          <w:szCs w:val="24"/>
        </w:rPr>
        <w:t xml:space="preserve"> </w:t>
      </w:r>
      <w:r w:rsidRPr="0071675E">
        <w:rPr>
          <w:rFonts w:cs="Arial"/>
          <w:sz w:val="22"/>
          <w:szCs w:val="24"/>
        </w:rPr>
        <w:t>https://youtu.be/OXyUrXIxhS0</w:t>
      </w:r>
    </w:p>
    <w:p w14:paraId="77321069" w14:textId="56AC866D" w:rsidR="00043417" w:rsidRDefault="00043417" w:rsidP="00043417"/>
    <w:p w14:paraId="7A5F5701" w14:textId="321856FD" w:rsidR="00043417" w:rsidRDefault="00693121" w:rsidP="00E21151">
      <w:pPr>
        <w:pStyle w:val="Ttulo2"/>
        <w:numPr>
          <w:ilvl w:val="0"/>
          <w:numId w:val="7"/>
        </w:numPr>
        <w:spacing w:before="240"/>
        <w:ind w:left="426" w:hanging="426"/>
      </w:pPr>
      <w:r>
        <w:t>Resultados obtenidos</w:t>
      </w:r>
    </w:p>
    <w:p w14:paraId="6ACDFDED" w14:textId="784EC991" w:rsidR="00693121" w:rsidRPr="00771F58" w:rsidRDefault="002B7927" w:rsidP="00693121">
      <w:pPr>
        <w:rPr>
          <w:i/>
          <w:iCs/>
          <w:color w:val="2E74B5" w:themeColor="accent1" w:themeShade="BF"/>
          <w:sz w:val="18"/>
          <w:szCs w:val="20"/>
        </w:rPr>
      </w:pPr>
      <w:r>
        <w:rPr>
          <w:i/>
          <w:iCs/>
          <w:color w:val="2E74B5" w:themeColor="accent1" w:themeShade="BF"/>
          <w:sz w:val="18"/>
          <w:szCs w:val="20"/>
        </w:rPr>
        <w:t>Describir</w:t>
      </w:r>
      <w:r w:rsidR="00693121" w:rsidRPr="00771F58">
        <w:rPr>
          <w:i/>
          <w:iCs/>
          <w:color w:val="2E74B5" w:themeColor="accent1" w:themeShade="BF"/>
          <w:sz w:val="18"/>
          <w:szCs w:val="20"/>
        </w:rPr>
        <w:t xml:space="preserve"> los </w:t>
      </w:r>
      <w:r w:rsidR="00672282" w:rsidRPr="00771F58">
        <w:rPr>
          <w:i/>
          <w:iCs/>
          <w:color w:val="2E74B5" w:themeColor="accent1" w:themeShade="BF"/>
          <w:sz w:val="18"/>
          <w:szCs w:val="20"/>
        </w:rPr>
        <w:t xml:space="preserve">resultados </w:t>
      </w:r>
      <w:r w:rsidR="00E229F7" w:rsidRPr="00771F58">
        <w:rPr>
          <w:i/>
          <w:iCs/>
          <w:color w:val="2E74B5" w:themeColor="accent1" w:themeShade="BF"/>
          <w:sz w:val="18"/>
          <w:szCs w:val="20"/>
        </w:rPr>
        <w:t>obtenidos en cuanto a alcance (n</w:t>
      </w:r>
      <w:r w:rsidR="00ED4EC1" w:rsidRPr="00771F58">
        <w:rPr>
          <w:i/>
          <w:iCs/>
          <w:color w:val="2E74B5" w:themeColor="accent1" w:themeShade="BF"/>
          <w:sz w:val="18"/>
          <w:szCs w:val="20"/>
        </w:rPr>
        <w:t>úmero de</w:t>
      </w:r>
      <w:r w:rsidR="00E229F7" w:rsidRPr="00771F58">
        <w:rPr>
          <w:i/>
          <w:iCs/>
          <w:color w:val="2E74B5" w:themeColor="accent1" w:themeShade="BF"/>
          <w:sz w:val="18"/>
          <w:szCs w:val="20"/>
        </w:rPr>
        <w:t xml:space="preserve"> participantes, colaboradores…), </w:t>
      </w:r>
      <w:r w:rsidR="00080548" w:rsidRPr="00771F58">
        <w:rPr>
          <w:i/>
          <w:iCs/>
          <w:color w:val="2E74B5" w:themeColor="accent1" w:themeShade="BF"/>
          <w:sz w:val="18"/>
          <w:szCs w:val="20"/>
        </w:rPr>
        <w:t>en cuanto a percepción</w:t>
      </w:r>
      <w:r w:rsidR="00094EFA" w:rsidRPr="00771F58">
        <w:rPr>
          <w:i/>
          <w:iCs/>
          <w:color w:val="2E74B5" w:themeColor="accent1" w:themeShade="BF"/>
          <w:sz w:val="18"/>
          <w:szCs w:val="20"/>
        </w:rPr>
        <w:t xml:space="preserve"> de los</w:t>
      </w:r>
      <w:r w:rsidR="00F342C7" w:rsidRPr="00771F58">
        <w:rPr>
          <w:i/>
          <w:iCs/>
          <w:color w:val="2E74B5" w:themeColor="accent1" w:themeShade="BF"/>
          <w:sz w:val="18"/>
          <w:szCs w:val="20"/>
        </w:rPr>
        <w:t xml:space="preserve"> y las</w:t>
      </w:r>
      <w:r w:rsidR="00094EFA" w:rsidRPr="00771F58">
        <w:rPr>
          <w:i/>
          <w:iCs/>
          <w:color w:val="2E74B5" w:themeColor="accent1" w:themeShade="BF"/>
          <w:sz w:val="18"/>
          <w:szCs w:val="20"/>
        </w:rPr>
        <w:t xml:space="preserve"> participantes (gusta/no gusta), </w:t>
      </w:r>
      <w:r w:rsidR="00624CF9" w:rsidRPr="00771F58">
        <w:rPr>
          <w:i/>
          <w:iCs/>
          <w:color w:val="2E74B5" w:themeColor="accent1" w:themeShade="BF"/>
          <w:sz w:val="18"/>
          <w:szCs w:val="20"/>
        </w:rPr>
        <w:t>en cuanto a la consecución de los objetivos (</w:t>
      </w:r>
      <w:r w:rsidR="00767ECA" w:rsidRPr="00771F58">
        <w:rPr>
          <w:i/>
          <w:iCs/>
          <w:color w:val="2E74B5" w:themeColor="accent1" w:themeShade="BF"/>
          <w:sz w:val="18"/>
          <w:szCs w:val="20"/>
        </w:rPr>
        <w:t>mejora de la capacitación STEM</w:t>
      </w:r>
      <w:r w:rsidR="00C907BF" w:rsidRPr="00771F58">
        <w:rPr>
          <w:i/>
          <w:iCs/>
          <w:color w:val="2E74B5" w:themeColor="accent1" w:themeShade="BF"/>
          <w:sz w:val="18"/>
          <w:szCs w:val="20"/>
        </w:rPr>
        <w:t xml:space="preserve"> (competencia científica y matemática)</w:t>
      </w:r>
      <w:r w:rsidR="00767ECA" w:rsidRPr="00771F58">
        <w:rPr>
          <w:i/>
          <w:iCs/>
          <w:color w:val="2E74B5" w:themeColor="accent1" w:themeShade="BF"/>
          <w:sz w:val="18"/>
          <w:szCs w:val="20"/>
        </w:rPr>
        <w:t>, aumento de aspiraci</w:t>
      </w:r>
      <w:r w:rsidR="00B4370B" w:rsidRPr="00771F58">
        <w:rPr>
          <w:i/>
          <w:iCs/>
          <w:color w:val="2E74B5" w:themeColor="accent1" w:themeShade="BF"/>
          <w:sz w:val="18"/>
          <w:szCs w:val="20"/>
        </w:rPr>
        <w:t>ones</w:t>
      </w:r>
      <w:r w:rsidR="00CF6AC7" w:rsidRPr="00771F58">
        <w:rPr>
          <w:i/>
          <w:iCs/>
          <w:color w:val="2E74B5" w:themeColor="accent1" w:themeShade="BF"/>
          <w:sz w:val="18"/>
          <w:szCs w:val="20"/>
        </w:rPr>
        <w:t xml:space="preserve">, mayor participación de </w:t>
      </w:r>
      <w:r w:rsidR="00420ABF" w:rsidRPr="00771F58">
        <w:rPr>
          <w:i/>
          <w:iCs/>
          <w:color w:val="2E74B5" w:themeColor="accent1" w:themeShade="BF"/>
          <w:sz w:val="18"/>
          <w:szCs w:val="20"/>
        </w:rPr>
        <w:t xml:space="preserve">niñas, jóvenes y </w:t>
      </w:r>
      <w:r w:rsidR="001828CE" w:rsidRPr="00771F58">
        <w:rPr>
          <w:i/>
          <w:iCs/>
          <w:color w:val="2E74B5" w:themeColor="accent1" w:themeShade="BF"/>
          <w:sz w:val="18"/>
          <w:szCs w:val="20"/>
        </w:rPr>
        <w:t>mujeres…</w:t>
      </w:r>
      <w:r w:rsidR="00F16AE5" w:rsidRPr="00771F58">
        <w:rPr>
          <w:i/>
          <w:iCs/>
          <w:color w:val="2E74B5" w:themeColor="accent1" w:themeShade="BF"/>
          <w:sz w:val="18"/>
          <w:szCs w:val="20"/>
        </w:rPr>
        <w:t>)</w:t>
      </w:r>
      <w:r w:rsidR="008D5576" w:rsidRPr="00771F58">
        <w:rPr>
          <w:i/>
          <w:iCs/>
          <w:color w:val="2E74B5" w:themeColor="accent1" w:themeShade="BF"/>
          <w:sz w:val="18"/>
          <w:szCs w:val="20"/>
        </w:rPr>
        <w:t xml:space="preserve"> etc.</w:t>
      </w:r>
    </w:p>
    <w:p w14:paraId="0186AAD2" w14:textId="46571503" w:rsidR="005C5B36" w:rsidRDefault="00812D28" w:rsidP="00E21151">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t>El programa ha llegado a 7</w:t>
      </w:r>
      <w:r w:rsidR="00466508">
        <w:rPr>
          <w:rFonts w:cs="Arial"/>
          <w:sz w:val="22"/>
          <w:szCs w:val="24"/>
        </w:rPr>
        <w:t>3</w:t>
      </w:r>
      <w:r>
        <w:rPr>
          <w:rFonts w:cs="Arial"/>
          <w:sz w:val="22"/>
          <w:szCs w:val="24"/>
        </w:rPr>
        <w:t xml:space="preserve">0 niños y niñas, </w:t>
      </w:r>
      <w:r w:rsidR="00466508">
        <w:rPr>
          <w:rFonts w:cs="Arial"/>
          <w:sz w:val="22"/>
          <w:szCs w:val="24"/>
        </w:rPr>
        <w:t xml:space="preserve">110 docentes, </w:t>
      </w:r>
      <w:r>
        <w:rPr>
          <w:rFonts w:cs="Arial"/>
          <w:sz w:val="22"/>
          <w:szCs w:val="24"/>
        </w:rPr>
        <w:t xml:space="preserve">222 familias y 12 centros </w:t>
      </w:r>
      <w:r>
        <w:rPr>
          <w:rFonts w:cs="Arial"/>
          <w:sz w:val="22"/>
          <w:szCs w:val="24"/>
        </w:rPr>
        <w:t xml:space="preserve">en </w:t>
      </w:r>
      <w:proofErr w:type="spellStart"/>
      <w:r>
        <w:rPr>
          <w:rFonts w:cs="Arial"/>
          <w:sz w:val="22"/>
          <w:szCs w:val="24"/>
        </w:rPr>
        <w:t>Bizkaia</w:t>
      </w:r>
      <w:proofErr w:type="spellEnd"/>
      <w:r>
        <w:rPr>
          <w:rFonts w:cs="Arial"/>
          <w:sz w:val="22"/>
          <w:szCs w:val="24"/>
        </w:rPr>
        <w:t xml:space="preserve"> con resultados esperanzadores. </w:t>
      </w:r>
      <w:r w:rsidR="005C5B36">
        <w:rPr>
          <w:rFonts w:cs="Arial"/>
          <w:sz w:val="22"/>
          <w:szCs w:val="24"/>
        </w:rPr>
        <w:t xml:space="preserve">Además, el blog gratuito de sensibilización </w:t>
      </w:r>
      <w:hyperlink r:id="rId16" w:history="1">
        <w:r w:rsidR="005C5B36" w:rsidRPr="005C5B36">
          <w:rPr>
            <w:rStyle w:val="Hipervnculo"/>
            <w:rFonts w:cs="Arial"/>
            <w:sz w:val="22"/>
            <w:szCs w:val="24"/>
          </w:rPr>
          <w:t>Bienestar Digital</w:t>
        </w:r>
      </w:hyperlink>
      <w:r w:rsidR="005C5B36">
        <w:rPr>
          <w:rFonts w:cs="Arial"/>
          <w:sz w:val="22"/>
          <w:szCs w:val="24"/>
        </w:rPr>
        <w:t xml:space="preserve"> cuenta </w:t>
      </w:r>
      <w:r w:rsidR="00466508">
        <w:rPr>
          <w:rFonts w:cs="Arial"/>
          <w:sz w:val="22"/>
          <w:szCs w:val="24"/>
        </w:rPr>
        <w:t xml:space="preserve">con </w:t>
      </w:r>
      <w:r w:rsidR="005C5B36">
        <w:rPr>
          <w:rFonts w:cs="Arial"/>
          <w:sz w:val="22"/>
          <w:szCs w:val="24"/>
        </w:rPr>
        <w:t xml:space="preserve">más de </w:t>
      </w:r>
      <w:r w:rsidR="00466508">
        <w:rPr>
          <w:rFonts w:cs="Arial"/>
          <w:sz w:val="22"/>
          <w:szCs w:val="24"/>
        </w:rPr>
        <w:t>350.000 usuarios únicos anuales</w:t>
      </w:r>
      <w:r w:rsidR="005C5B36">
        <w:rPr>
          <w:rFonts w:cs="Arial"/>
          <w:sz w:val="22"/>
          <w:szCs w:val="24"/>
        </w:rPr>
        <w:t xml:space="preserve">. </w:t>
      </w:r>
      <w:r w:rsidR="00466508">
        <w:rPr>
          <w:rFonts w:cs="Arial"/>
          <w:sz w:val="22"/>
          <w:szCs w:val="24"/>
        </w:rPr>
        <w:t>Se han recogido m</w:t>
      </w:r>
      <w:r>
        <w:rPr>
          <w:rFonts w:cs="Arial"/>
          <w:sz w:val="22"/>
          <w:szCs w:val="24"/>
        </w:rPr>
        <w:t>uy altos niveles de satisfacción tanto en alumnos como en la dirección de los centros</w:t>
      </w:r>
      <w:r w:rsidR="005C5B36">
        <w:rPr>
          <w:rFonts w:cs="Arial"/>
          <w:sz w:val="22"/>
          <w:szCs w:val="24"/>
        </w:rPr>
        <w:t xml:space="preserve"> donde se ha implementado</w:t>
      </w:r>
      <w:r>
        <w:rPr>
          <w:rFonts w:cs="Arial"/>
          <w:sz w:val="22"/>
          <w:szCs w:val="24"/>
        </w:rPr>
        <w:t xml:space="preserve">. </w:t>
      </w:r>
    </w:p>
    <w:p w14:paraId="0EC50672" w14:textId="652C7E70" w:rsidR="00E21151" w:rsidRDefault="005C5B36" w:rsidP="00E21151">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t xml:space="preserve">Varios nuevos centros comenzaban antes del parón en País vasco y Madrid (colegios SEK). Consejerías de País Vasco, Cantabria y Navarra habían solicitado presentación y la intención de comenzar pilotos en la escuela pública. </w:t>
      </w:r>
    </w:p>
    <w:p w14:paraId="379509FF" w14:textId="7C1560AA" w:rsidR="00E21151" w:rsidRDefault="005C5B36" w:rsidP="00E21151">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sidRPr="005C5B36">
        <w:rPr>
          <w:rFonts w:cs="Arial"/>
          <w:b/>
          <w:bCs/>
          <w:sz w:val="22"/>
          <w:szCs w:val="24"/>
        </w:rPr>
        <w:t>Ver doc. adicional</w:t>
      </w:r>
      <w:r>
        <w:rPr>
          <w:rFonts w:cs="Arial"/>
          <w:sz w:val="22"/>
          <w:szCs w:val="24"/>
        </w:rPr>
        <w:t>: Resultados</w:t>
      </w:r>
    </w:p>
    <w:p w14:paraId="1344AF28" w14:textId="77777777" w:rsidR="007C5DBC" w:rsidRDefault="007C5DBC" w:rsidP="007C5DBC"/>
    <w:p w14:paraId="4D003E43" w14:textId="72E81A5E" w:rsidR="007C5DBC" w:rsidRDefault="00CF366D" w:rsidP="006933E0">
      <w:pPr>
        <w:pStyle w:val="Ttulo2"/>
        <w:numPr>
          <w:ilvl w:val="0"/>
          <w:numId w:val="7"/>
        </w:numPr>
        <w:spacing w:before="240"/>
        <w:ind w:left="426" w:hanging="426"/>
      </w:pPr>
      <w:r>
        <w:t>Carácter</w:t>
      </w:r>
      <w:r w:rsidR="00370085">
        <w:t xml:space="preserve"> innovador</w:t>
      </w:r>
    </w:p>
    <w:p w14:paraId="7C6B1948" w14:textId="4F72954C" w:rsidR="00495E4A" w:rsidRPr="00A52362" w:rsidRDefault="00C92936" w:rsidP="00A52362">
      <w:pPr>
        <w:rPr>
          <w:i/>
          <w:iCs/>
          <w:color w:val="2E74B5" w:themeColor="accent1" w:themeShade="BF"/>
          <w:sz w:val="18"/>
          <w:szCs w:val="20"/>
        </w:rPr>
      </w:pPr>
      <w:r w:rsidRPr="00771F58">
        <w:rPr>
          <w:i/>
          <w:iCs/>
          <w:color w:val="2E74B5" w:themeColor="accent1" w:themeShade="BF"/>
          <w:sz w:val="18"/>
          <w:szCs w:val="20"/>
        </w:rPr>
        <w:t xml:space="preserve">Indicar </w:t>
      </w:r>
      <w:r w:rsidR="00207219" w:rsidRPr="00771F58">
        <w:rPr>
          <w:i/>
          <w:iCs/>
          <w:color w:val="2E74B5" w:themeColor="accent1" w:themeShade="BF"/>
          <w:sz w:val="18"/>
          <w:szCs w:val="20"/>
        </w:rPr>
        <w:t>cual es el aspecto diferencial de</w:t>
      </w:r>
      <w:r w:rsidR="00F81F12" w:rsidRPr="00771F58">
        <w:rPr>
          <w:i/>
          <w:iCs/>
          <w:color w:val="2E74B5" w:themeColor="accent1" w:themeShade="BF"/>
          <w:sz w:val="18"/>
          <w:szCs w:val="20"/>
        </w:rPr>
        <w:t xml:space="preserve"> esta iniciativa</w:t>
      </w:r>
      <w:r w:rsidR="004C3EFB" w:rsidRPr="00771F58">
        <w:rPr>
          <w:i/>
          <w:iCs/>
          <w:color w:val="2E74B5" w:themeColor="accent1" w:themeShade="BF"/>
          <w:sz w:val="18"/>
          <w:szCs w:val="20"/>
        </w:rPr>
        <w:t xml:space="preserve"> </w:t>
      </w:r>
      <w:r w:rsidR="00F81F12" w:rsidRPr="00771F58">
        <w:rPr>
          <w:i/>
          <w:iCs/>
          <w:color w:val="2E74B5" w:themeColor="accent1" w:themeShade="BF"/>
          <w:sz w:val="18"/>
          <w:szCs w:val="20"/>
        </w:rPr>
        <w:t>respecto a otras actividades</w:t>
      </w:r>
      <w:r w:rsidR="00C907BF" w:rsidRPr="00771F58">
        <w:rPr>
          <w:i/>
          <w:iCs/>
          <w:color w:val="2E74B5" w:themeColor="accent1" w:themeShade="BF"/>
          <w:sz w:val="18"/>
          <w:szCs w:val="20"/>
        </w:rPr>
        <w:t xml:space="preserve"> de educación</w:t>
      </w:r>
      <w:r w:rsidR="00F81F12" w:rsidRPr="00771F58">
        <w:rPr>
          <w:i/>
          <w:iCs/>
          <w:color w:val="2E74B5" w:themeColor="accent1" w:themeShade="BF"/>
          <w:sz w:val="18"/>
          <w:szCs w:val="20"/>
        </w:rPr>
        <w:t xml:space="preserve"> STEAM </w:t>
      </w:r>
      <w:r w:rsidR="00E8727C">
        <w:rPr>
          <w:i/>
          <w:iCs/>
          <w:color w:val="2E74B5" w:themeColor="accent1" w:themeShade="BF"/>
          <w:sz w:val="18"/>
          <w:szCs w:val="20"/>
        </w:rPr>
        <w:t>similares</w:t>
      </w:r>
      <w:r w:rsidR="00F81F12" w:rsidRPr="00771F58">
        <w:rPr>
          <w:i/>
          <w:iCs/>
          <w:color w:val="2E74B5" w:themeColor="accent1" w:themeShade="BF"/>
          <w:sz w:val="18"/>
          <w:szCs w:val="20"/>
        </w:rPr>
        <w:t xml:space="preserve"> o </w:t>
      </w:r>
      <w:r w:rsidR="00EA3DC7" w:rsidRPr="00771F58">
        <w:rPr>
          <w:i/>
          <w:iCs/>
          <w:color w:val="2E74B5" w:themeColor="accent1" w:themeShade="BF"/>
          <w:sz w:val="18"/>
          <w:szCs w:val="20"/>
        </w:rPr>
        <w:t>respecto a la propia iniciativa en ediciones anteriores</w:t>
      </w:r>
      <w:r w:rsidR="00394D78">
        <w:rPr>
          <w:i/>
          <w:iCs/>
          <w:color w:val="2E74B5" w:themeColor="accent1" w:themeShade="BF"/>
          <w:sz w:val="18"/>
          <w:szCs w:val="20"/>
        </w:rPr>
        <w:t xml:space="preserve"> y qué</w:t>
      </w:r>
      <w:r w:rsidR="00F757ED">
        <w:rPr>
          <w:i/>
          <w:iCs/>
          <w:color w:val="2E74B5" w:themeColor="accent1" w:themeShade="BF"/>
          <w:sz w:val="18"/>
          <w:szCs w:val="20"/>
        </w:rPr>
        <w:t xml:space="preserve"> resultados</w:t>
      </w:r>
      <w:r w:rsidR="00A30B27">
        <w:rPr>
          <w:i/>
          <w:iCs/>
          <w:color w:val="2E74B5" w:themeColor="accent1" w:themeShade="BF"/>
          <w:sz w:val="18"/>
          <w:szCs w:val="20"/>
        </w:rPr>
        <w:t xml:space="preserve"> </w:t>
      </w:r>
      <w:r w:rsidR="00F757ED">
        <w:rPr>
          <w:i/>
          <w:iCs/>
          <w:color w:val="2E74B5" w:themeColor="accent1" w:themeShade="BF"/>
          <w:sz w:val="18"/>
          <w:szCs w:val="20"/>
        </w:rPr>
        <w:t>ofrece dich</w:t>
      </w:r>
      <w:r w:rsidR="00FA4470">
        <w:rPr>
          <w:i/>
          <w:iCs/>
          <w:color w:val="2E74B5" w:themeColor="accent1" w:themeShade="BF"/>
          <w:sz w:val="18"/>
          <w:szCs w:val="20"/>
        </w:rPr>
        <w:t>o aspecto diferencial</w:t>
      </w:r>
      <w:r w:rsidR="005E66DE" w:rsidRPr="00771F58">
        <w:rPr>
          <w:i/>
          <w:iCs/>
          <w:color w:val="2E74B5" w:themeColor="accent1" w:themeShade="BF"/>
          <w:sz w:val="18"/>
          <w:szCs w:val="20"/>
        </w:rPr>
        <w:t xml:space="preserve">. </w:t>
      </w:r>
      <w:r w:rsidR="00BE528E" w:rsidRPr="00771F58">
        <w:rPr>
          <w:i/>
          <w:iCs/>
          <w:color w:val="2E74B5" w:themeColor="accent1" w:themeShade="BF"/>
          <w:sz w:val="18"/>
          <w:szCs w:val="20"/>
        </w:rPr>
        <w:t xml:space="preserve">La innovación puede </w:t>
      </w:r>
      <w:r w:rsidR="0025221F" w:rsidRPr="00771F58">
        <w:rPr>
          <w:i/>
          <w:iCs/>
          <w:color w:val="2E74B5" w:themeColor="accent1" w:themeShade="BF"/>
          <w:sz w:val="18"/>
          <w:szCs w:val="20"/>
        </w:rPr>
        <w:t>aplicarse a la</w:t>
      </w:r>
      <w:r w:rsidR="00EA3DC7" w:rsidRPr="00771F58">
        <w:rPr>
          <w:i/>
          <w:iCs/>
          <w:color w:val="2E74B5" w:themeColor="accent1" w:themeShade="BF"/>
          <w:sz w:val="18"/>
          <w:szCs w:val="20"/>
        </w:rPr>
        <w:t xml:space="preserve"> metodología u</w:t>
      </w:r>
      <w:r w:rsidR="002820F4" w:rsidRPr="00771F58">
        <w:rPr>
          <w:i/>
          <w:iCs/>
          <w:color w:val="2E74B5" w:themeColor="accent1" w:themeShade="BF"/>
          <w:sz w:val="18"/>
          <w:szCs w:val="20"/>
        </w:rPr>
        <w:t>t</w:t>
      </w:r>
      <w:r w:rsidR="00DF58BE" w:rsidRPr="00771F58">
        <w:rPr>
          <w:i/>
          <w:iCs/>
          <w:color w:val="2E74B5" w:themeColor="accent1" w:themeShade="BF"/>
          <w:sz w:val="18"/>
          <w:szCs w:val="20"/>
        </w:rPr>
        <w:t xml:space="preserve">ilizada, </w:t>
      </w:r>
      <w:r w:rsidR="00E20727" w:rsidRPr="00771F58">
        <w:rPr>
          <w:i/>
          <w:iCs/>
          <w:color w:val="2E74B5" w:themeColor="accent1" w:themeShade="BF"/>
          <w:sz w:val="18"/>
          <w:szCs w:val="20"/>
        </w:rPr>
        <w:t xml:space="preserve">el </w:t>
      </w:r>
      <w:r w:rsidR="00426D93" w:rsidRPr="00771F58">
        <w:rPr>
          <w:i/>
          <w:iCs/>
          <w:color w:val="2E74B5" w:themeColor="accent1" w:themeShade="BF"/>
          <w:sz w:val="18"/>
          <w:szCs w:val="20"/>
        </w:rPr>
        <w:t xml:space="preserve">modelo de </w:t>
      </w:r>
      <w:r w:rsidR="00DF58BE" w:rsidRPr="00771F58">
        <w:rPr>
          <w:i/>
          <w:iCs/>
          <w:color w:val="2E74B5" w:themeColor="accent1" w:themeShade="BF"/>
          <w:sz w:val="18"/>
          <w:szCs w:val="20"/>
        </w:rPr>
        <w:t xml:space="preserve">organización, </w:t>
      </w:r>
      <w:r w:rsidR="004C3EFB" w:rsidRPr="00771F58">
        <w:rPr>
          <w:i/>
          <w:iCs/>
          <w:color w:val="2E74B5" w:themeColor="accent1" w:themeShade="BF"/>
          <w:sz w:val="18"/>
          <w:szCs w:val="20"/>
        </w:rPr>
        <w:t xml:space="preserve">el </w:t>
      </w:r>
      <w:r w:rsidR="008617C6" w:rsidRPr="00771F58">
        <w:rPr>
          <w:i/>
          <w:iCs/>
          <w:color w:val="2E74B5" w:themeColor="accent1" w:themeShade="BF"/>
          <w:sz w:val="18"/>
          <w:szCs w:val="20"/>
        </w:rPr>
        <w:t xml:space="preserve">diseño, </w:t>
      </w:r>
      <w:r w:rsidR="00EE7034" w:rsidRPr="00771F58">
        <w:rPr>
          <w:i/>
          <w:iCs/>
          <w:color w:val="2E74B5" w:themeColor="accent1" w:themeShade="BF"/>
          <w:sz w:val="18"/>
          <w:szCs w:val="20"/>
        </w:rPr>
        <w:t>el modelo de c</w:t>
      </w:r>
      <w:r w:rsidR="00DF58BE" w:rsidRPr="00771F58">
        <w:rPr>
          <w:i/>
          <w:iCs/>
          <w:color w:val="2E74B5" w:themeColor="accent1" w:themeShade="BF"/>
          <w:sz w:val="18"/>
          <w:szCs w:val="20"/>
        </w:rPr>
        <w:t>olaboraci</w:t>
      </w:r>
      <w:r w:rsidR="00EE7034" w:rsidRPr="00771F58">
        <w:rPr>
          <w:i/>
          <w:iCs/>
          <w:color w:val="2E74B5" w:themeColor="accent1" w:themeShade="BF"/>
          <w:sz w:val="18"/>
          <w:szCs w:val="20"/>
        </w:rPr>
        <w:t xml:space="preserve">ón, la </w:t>
      </w:r>
      <w:r w:rsidR="00830A7F" w:rsidRPr="00771F58">
        <w:rPr>
          <w:i/>
          <w:iCs/>
          <w:color w:val="2E74B5" w:themeColor="accent1" w:themeShade="BF"/>
          <w:sz w:val="18"/>
          <w:szCs w:val="20"/>
        </w:rPr>
        <w:t>evaluación</w:t>
      </w:r>
      <w:r w:rsidR="00EB7ECB" w:rsidRPr="00771F58">
        <w:rPr>
          <w:i/>
          <w:iCs/>
          <w:color w:val="2E74B5" w:themeColor="accent1" w:themeShade="BF"/>
          <w:sz w:val="18"/>
          <w:szCs w:val="20"/>
        </w:rPr>
        <w:t xml:space="preserve"> de resultados</w:t>
      </w:r>
      <w:r w:rsidR="00C043FF" w:rsidRPr="00771F58">
        <w:rPr>
          <w:i/>
          <w:iCs/>
          <w:color w:val="2E74B5" w:themeColor="accent1" w:themeShade="BF"/>
          <w:sz w:val="18"/>
          <w:szCs w:val="20"/>
        </w:rPr>
        <w:t xml:space="preserve"> </w:t>
      </w:r>
      <w:r w:rsidR="00EE7034" w:rsidRPr="00771F58">
        <w:rPr>
          <w:i/>
          <w:iCs/>
          <w:color w:val="2E74B5" w:themeColor="accent1" w:themeShade="BF"/>
          <w:sz w:val="18"/>
          <w:szCs w:val="20"/>
        </w:rPr>
        <w:t xml:space="preserve">o las </w:t>
      </w:r>
      <w:r w:rsidR="00384CB3" w:rsidRPr="00771F58">
        <w:rPr>
          <w:i/>
          <w:iCs/>
          <w:color w:val="2E74B5" w:themeColor="accent1" w:themeShade="BF"/>
          <w:sz w:val="18"/>
          <w:szCs w:val="20"/>
        </w:rPr>
        <w:t>tecnología</w:t>
      </w:r>
      <w:r w:rsidR="00EB7ECB" w:rsidRPr="00771F58">
        <w:rPr>
          <w:i/>
          <w:iCs/>
          <w:color w:val="2E74B5" w:themeColor="accent1" w:themeShade="BF"/>
          <w:sz w:val="18"/>
          <w:szCs w:val="20"/>
        </w:rPr>
        <w:t>s aplicada</w:t>
      </w:r>
      <w:r w:rsidR="00EE7034" w:rsidRPr="00771F58">
        <w:rPr>
          <w:i/>
          <w:iCs/>
          <w:color w:val="2E74B5" w:themeColor="accent1" w:themeShade="BF"/>
          <w:sz w:val="18"/>
          <w:szCs w:val="20"/>
        </w:rPr>
        <w:t>s entre otros</w:t>
      </w:r>
      <w:r w:rsidR="00AE6667" w:rsidRPr="00771F58">
        <w:rPr>
          <w:i/>
          <w:iCs/>
          <w:color w:val="2E74B5" w:themeColor="accent1" w:themeShade="BF"/>
          <w:sz w:val="18"/>
          <w:szCs w:val="20"/>
        </w:rPr>
        <w:t>.</w:t>
      </w:r>
    </w:p>
    <w:p w14:paraId="25B69329" w14:textId="0DD06155" w:rsidR="00CF366D" w:rsidRDefault="0071675E" w:rsidP="009F06DA">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t>El aspecto diferenciador de Segureskola es su carácter integral (</w:t>
      </w:r>
      <w:proofErr w:type="spellStart"/>
      <w:r>
        <w:rPr>
          <w:rFonts w:cs="Arial"/>
          <w:sz w:val="22"/>
          <w:szCs w:val="24"/>
        </w:rPr>
        <w:t>alumando</w:t>
      </w:r>
      <w:proofErr w:type="spellEnd"/>
      <w:r>
        <w:rPr>
          <w:rFonts w:cs="Arial"/>
          <w:sz w:val="22"/>
          <w:szCs w:val="24"/>
        </w:rPr>
        <w:t xml:space="preserve"> – profesorado - familias), y personalizado (prevención y competencia digital basada en riesgos identificados).</w:t>
      </w:r>
    </w:p>
    <w:p w14:paraId="0E32B7FF" w14:textId="6FC5CCC5" w:rsidR="0071675E" w:rsidRDefault="0071675E" w:rsidP="009F06DA">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t>Además</w:t>
      </w:r>
      <w:r w:rsidR="00326179">
        <w:rPr>
          <w:rFonts w:cs="Arial"/>
          <w:sz w:val="22"/>
          <w:szCs w:val="24"/>
        </w:rPr>
        <w:t>,</w:t>
      </w:r>
      <w:r>
        <w:rPr>
          <w:rFonts w:cs="Arial"/>
          <w:sz w:val="22"/>
          <w:szCs w:val="24"/>
        </w:rPr>
        <w:t xml:space="preserve"> Gaptain ha </w:t>
      </w:r>
      <w:r w:rsidR="00BF363C">
        <w:rPr>
          <w:rFonts w:cs="Arial"/>
          <w:sz w:val="22"/>
          <w:szCs w:val="24"/>
        </w:rPr>
        <w:t xml:space="preserve">sido capaz de </w:t>
      </w:r>
      <w:r>
        <w:rPr>
          <w:rFonts w:cs="Arial"/>
          <w:sz w:val="22"/>
          <w:szCs w:val="24"/>
        </w:rPr>
        <w:t>auna</w:t>
      </w:r>
      <w:r w:rsidR="00BF363C">
        <w:rPr>
          <w:rFonts w:cs="Arial"/>
          <w:sz w:val="22"/>
          <w:szCs w:val="24"/>
        </w:rPr>
        <w:t>r</w:t>
      </w:r>
      <w:r>
        <w:rPr>
          <w:rFonts w:cs="Arial"/>
          <w:sz w:val="22"/>
          <w:szCs w:val="24"/>
        </w:rPr>
        <w:t xml:space="preserve"> en un mismo equipo a expertos, universidades y empresas para proveer a Centros educativos + Familias de todo lo que necesitan para </w:t>
      </w:r>
      <w:r w:rsidR="00BF363C">
        <w:rPr>
          <w:rFonts w:cs="Arial"/>
          <w:sz w:val="22"/>
          <w:szCs w:val="24"/>
        </w:rPr>
        <w:t>sus nuevas responsabilidades derivadas del ámbito digital</w:t>
      </w:r>
      <w:r>
        <w:rPr>
          <w:rFonts w:cs="Arial"/>
          <w:sz w:val="22"/>
          <w:szCs w:val="24"/>
        </w:rPr>
        <w:t>.</w:t>
      </w:r>
    </w:p>
    <w:p w14:paraId="124DA345" w14:textId="66254DF2" w:rsidR="00326179" w:rsidRDefault="00326179" w:rsidP="009F06DA">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t xml:space="preserve">Gaptain ofrece </w:t>
      </w:r>
      <w:r w:rsidR="006A55AA">
        <w:rPr>
          <w:rFonts w:cs="Arial"/>
          <w:sz w:val="22"/>
          <w:szCs w:val="24"/>
        </w:rPr>
        <w:t>3</w:t>
      </w:r>
      <w:r>
        <w:rPr>
          <w:rFonts w:cs="Arial"/>
          <w:sz w:val="22"/>
          <w:szCs w:val="24"/>
        </w:rPr>
        <w:t xml:space="preserve"> </w:t>
      </w:r>
      <w:r w:rsidR="006A55AA">
        <w:rPr>
          <w:rFonts w:cs="Arial"/>
          <w:sz w:val="22"/>
          <w:szCs w:val="24"/>
        </w:rPr>
        <w:t>canales</w:t>
      </w:r>
      <w:r>
        <w:rPr>
          <w:rFonts w:cs="Arial"/>
          <w:sz w:val="22"/>
          <w:szCs w:val="24"/>
        </w:rPr>
        <w:t xml:space="preserve"> de </w:t>
      </w:r>
      <w:r w:rsidR="006A55AA">
        <w:rPr>
          <w:rFonts w:cs="Arial"/>
          <w:sz w:val="22"/>
          <w:szCs w:val="24"/>
        </w:rPr>
        <w:t>Educación digital</w:t>
      </w:r>
      <w:r>
        <w:rPr>
          <w:rFonts w:cs="Arial"/>
          <w:sz w:val="22"/>
          <w:szCs w:val="24"/>
        </w:rPr>
        <w:t xml:space="preserve"> gratuitos a familias y </w:t>
      </w:r>
      <w:proofErr w:type="gramStart"/>
      <w:r>
        <w:rPr>
          <w:rFonts w:cs="Arial"/>
          <w:sz w:val="22"/>
          <w:szCs w:val="24"/>
        </w:rPr>
        <w:t xml:space="preserve">educadores </w:t>
      </w:r>
      <w:r w:rsidR="006A55AA">
        <w:rPr>
          <w:rFonts w:cs="Arial"/>
          <w:sz w:val="22"/>
          <w:szCs w:val="24"/>
        </w:rPr>
        <w:t>:</w:t>
      </w:r>
      <w:proofErr w:type="gramEnd"/>
    </w:p>
    <w:p w14:paraId="384B8C14" w14:textId="07CCDC34" w:rsidR="006A55AA" w:rsidRPr="006A55AA" w:rsidRDefault="006A55AA" w:rsidP="006A55AA">
      <w:pPr>
        <w:pStyle w:val="Prrafodelista"/>
        <w:numPr>
          <w:ilvl w:val="0"/>
          <w:numId w:val="13"/>
        </w:num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sidRPr="009F06DA">
        <w:rPr>
          <w:rFonts w:cs="Arial"/>
          <w:b/>
          <w:bCs/>
          <w:sz w:val="22"/>
          <w:szCs w:val="24"/>
        </w:rPr>
        <w:t>Blog</w:t>
      </w:r>
      <w:r w:rsidRPr="006A55AA">
        <w:rPr>
          <w:rFonts w:cs="Arial"/>
          <w:sz w:val="22"/>
          <w:szCs w:val="24"/>
        </w:rPr>
        <w:t xml:space="preserve"> </w:t>
      </w:r>
      <w:hyperlink r:id="rId17" w:history="1">
        <w:r w:rsidRPr="006A55AA">
          <w:rPr>
            <w:rStyle w:val="Hipervnculo"/>
            <w:rFonts w:cs="Arial"/>
            <w:sz w:val="22"/>
            <w:szCs w:val="24"/>
          </w:rPr>
          <w:t>Educación y Bienestar Digital</w:t>
        </w:r>
      </w:hyperlink>
      <w:r>
        <w:rPr>
          <w:rFonts w:cs="Arial"/>
          <w:sz w:val="22"/>
          <w:szCs w:val="24"/>
        </w:rPr>
        <w:t xml:space="preserve">   (&gt; 500.000 visitas)</w:t>
      </w:r>
    </w:p>
    <w:p w14:paraId="79C64407" w14:textId="6736DFA3" w:rsidR="006A55AA" w:rsidRDefault="006A55AA" w:rsidP="006A55AA">
      <w:pPr>
        <w:pStyle w:val="Prrafodelista"/>
        <w:numPr>
          <w:ilvl w:val="0"/>
          <w:numId w:val="13"/>
        </w:num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sidRPr="009F06DA">
        <w:rPr>
          <w:rFonts w:cs="Arial"/>
          <w:b/>
          <w:bCs/>
          <w:sz w:val="22"/>
          <w:szCs w:val="24"/>
        </w:rPr>
        <w:t>Canal</w:t>
      </w:r>
      <w:r w:rsidRPr="006A55AA">
        <w:rPr>
          <w:rFonts w:cs="Arial"/>
          <w:sz w:val="22"/>
          <w:szCs w:val="24"/>
        </w:rPr>
        <w:t xml:space="preserve"> </w:t>
      </w:r>
      <w:hyperlink r:id="rId18" w:history="1">
        <w:r w:rsidRPr="006A55AA">
          <w:rPr>
            <w:rStyle w:val="Hipervnculo"/>
            <w:rFonts w:cs="Arial"/>
            <w:sz w:val="22"/>
            <w:szCs w:val="24"/>
          </w:rPr>
          <w:t>video Educación Digital</w:t>
        </w:r>
      </w:hyperlink>
    </w:p>
    <w:p w14:paraId="0755B606" w14:textId="4035AD0B" w:rsidR="00CF38CA" w:rsidRPr="009F06DA" w:rsidRDefault="006A55AA" w:rsidP="00CF366D">
      <w:pPr>
        <w:pStyle w:val="Prrafodelista"/>
        <w:numPr>
          <w:ilvl w:val="0"/>
          <w:numId w:val="13"/>
        </w:num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sidRPr="009F06DA">
        <w:rPr>
          <w:rFonts w:cs="Arial"/>
          <w:b/>
          <w:bCs/>
          <w:sz w:val="22"/>
          <w:szCs w:val="24"/>
        </w:rPr>
        <w:t>Videoteca</w:t>
      </w:r>
      <w:r>
        <w:rPr>
          <w:rFonts w:cs="Arial"/>
          <w:sz w:val="22"/>
          <w:szCs w:val="24"/>
        </w:rPr>
        <w:t xml:space="preserve"> </w:t>
      </w:r>
      <w:hyperlink r:id="rId19" w:history="1">
        <w:r w:rsidRPr="006A55AA">
          <w:rPr>
            <w:rStyle w:val="Hipervnculo"/>
            <w:rFonts w:cs="Arial"/>
            <w:sz w:val="22"/>
            <w:szCs w:val="24"/>
          </w:rPr>
          <w:t>Brecha y Riesgos digitales</w:t>
        </w:r>
      </w:hyperlink>
      <w:r>
        <w:rPr>
          <w:rFonts w:cs="Arial"/>
          <w:sz w:val="22"/>
          <w:szCs w:val="24"/>
        </w:rPr>
        <w:t xml:space="preserve"> </w:t>
      </w:r>
      <w:r w:rsidRPr="009F06DA">
        <w:rPr>
          <w:rFonts w:cs="Arial"/>
          <w:i/>
          <w:iCs/>
          <w:sz w:val="22"/>
          <w:szCs w:val="24"/>
        </w:rPr>
        <w:t>euskera - castellano</w:t>
      </w:r>
    </w:p>
    <w:p w14:paraId="34066486" w14:textId="4A93133C" w:rsidR="008F7016" w:rsidRPr="00BF363C" w:rsidRDefault="008F7016" w:rsidP="00CF366D">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b/>
          <w:bCs/>
          <w:sz w:val="22"/>
          <w:szCs w:val="24"/>
        </w:rPr>
      </w:pPr>
      <w:r w:rsidRPr="00BF363C">
        <w:rPr>
          <w:rFonts w:cs="Arial"/>
          <w:b/>
          <w:bCs/>
          <w:sz w:val="22"/>
          <w:szCs w:val="24"/>
        </w:rPr>
        <w:t>Reconocimientos 2019:</w:t>
      </w:r>
    </w:p>
    <w:p w14:paraId="2CB3EBB6" w14:textId="5146E6E2" w:rsidR="008F7016" w:rsidRDefault="008F7016" w:rsidP="00CF366D">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t xml:space="preserve">Ganador del programa BBK </w:t>
      </w:r>
      <w:proofErr w:type="spellStart"/>
      <w:r>
        <w:rPr>
          <w:rFonts w:cs="Arial"/>
          <w:sz w:val="22"/>
          <w:szCs w:val="24"/>
        </w:rPr>
        <w:t>Phylanthropy</w:t>
      </w:r>
      <w:proofErr w:type="spellEnd"/>
      <w:r>
        <w:rPr>
          <w:rFonts w:cs="Arial"/>
          <w:sz w:val="22"/>
          <w:szCs w:val="24"/>
        </w:rPr>
        <w:t xml:space="preserve"> impacto social</w:t>
      </w:r>
    </w:p>
    <w:p w14:paraId="28144A23" w14:textId="65BF9A1C" w:rsidR="008F7016" w:rsidRDefault="008F7016" w:rsidP="00CF366D">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t xml:space="preserve">Ganador </w:t>
      </w:r>
      <w:proofErr w:type="spellStart"/>
      <w:r>
        <w:rPr>
          <w:rFonts w:cs="Arial"/>
          <w:sz w:val="22"/>
          <w:szCs w:val="24"/>
        </w:rPr>
        <w:t>EdTech</w:t>
      </w:r>
      <w:proofErr w:type="spellEnd"/>
      <w:r>
        <w:rPr>
          <w:rFonts w:cs="Arial"/>
          <w:sz w:val="22"/>
          <w:szCs w:val="24"/>
        </w:rPr>
        <w:t xml:space="preserve"> SEK </w:t>
      </w:r>
      <w:proofErr w:type="spellStart"/>
      <w:r>
        <w:rPr>
          <w:rFonts w:cs="Arial"/>
          <w:sz w:val="22"/>
          <w:szCs w:val="24"/>
        </w:rPr>
        <w:t>Lab</w:t>
      </w:r>
      <w:proofErr w:type="spellEnd"/>
      <w:r>
        <w:rPr>
          <w:rFonts w:cs="Arial"/>
          <w:sz w:val="22"/>
          <w:szCs w:val="24"/>
        </w:rPr>
        <w:t xml:space="preserve"> </w:t>
      </w:r>
      <w:proofErr w:type="spellStart"/>
      <w:r>
        <w:rPr>
          <w:rFonts w:cs="Arial"/>
          <w:sz w:val="22"/>
          <w:szCs w:val="24"/>
        </w:rPr>
        <w:t>awards</w:t>
      </w:r>
      <w:proofErr w:type="spellEnd"/>
      <w:r>
        <w:rPr>
          <w:rFonts w:cs="Arial"/>
          <w:sz w:val="22"/>
          <w:szCs w:val="24"/>
        </w:rPr>
        <w:t xml:space="preserve"> innovación educativa</w:t>
      </w:r>
    </w:p>
    <w:p w14:paraId="74993D9A" w14:textId="77777777" w:rsidR="008F7016" w:rsidRDefault="008F7016" w:rsidP="00CF366D">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t xml:space="preserve">Galardón ‘Innovación y talento’ otorgado por Dpto. desarrollo económico </w:t>
      </w:r>
      <w:proofErr w:type="spellStart"/>
      <w:r>
        <w:rPr>
          <w:rFonts w:cs="Arial"/>
          <w:sz w:val="22"/>
          <w:szCs w:val="24"/>
        </w:rPr>
        <w:t>Barakado</w:t>
      </w:r>
      <w:proofErr w:type="spellEnd"/>
      <w:r>
        <w:rPr>
          <w:rFonts w:cs="Arial"/>
          <w:sz w:val="22"/>
          <w:szCs w:val="24"/>
        </w:rPr>
        <w:t>.</w:t>
      </w:r>
    </w:p>
    <w:p w14:paraId="013BAEAE" w14:textId="77777777" w:rsidR="008F7016" w:rsidRPr="00BF363C" w:rsidRDefault="008F7016" w:rsidP="00CF366D">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b/>
          <w:bCs/>
          <w:sz w:val="22"/>
          <w:szCs w:val="24"/>
        </w:rPr>
      </w:pPr>
      <w:r w:rsidRPr="00BF363C">
        <w:rPr>
          <w:rFonts w:cs="Arial"/>
          <w:b/>
          <w:bCs/>
          <w:sz w:val="22"/>
          <w:szCs w:val="24"/>
        </w:rPr>
        <w:t>Reconocimiento 2020:</w:t>
      </w:r>
    </w:p>
    <w:p w14:paraId="51A76863" w14:textId="7A81ED09" w:rsidR="00CF366D" w:rsidRDefault="00BF363C" w:rsidP="00CF366D">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lastRenderedPageBreak/>
        <w:t>Invitados</w:t>
      </w:r>
      <w:r w:rsidR="008F7016">
        <w:rPr>
          <w:rFonts w:cs="Arial"/>
          <w:sz w:val="22"/>
          <w:szCs w:val="24"/>
        </w:rPr>
        <w:t xml:space="preserve"> por </w:t>
      </w:r>
      <w:r w:rsidR="009F06DA">
        <w:rPr>
          <w:rFonts w:cs="Arial"/>
          <w:sz w:val="22"/>
          <w:szCs w:val="24"/>
        </w:rPr>
        <w:t xml:space="preserve">el </w:t>
      </w:r>
      <w:r w:rsidRPr="009F06DA">
        <w:rPr>
          <w:rFonts w:cs="Arial"/>
          <w:i/>
          <w:iCs/>
          <w:sz w:val="22"/>
          <w:szCs w:val="24"/>
        </w:rPr>
        <w:t>I</w:t>
      </w:r>
      <w:r w:rsidR="008F7016" w:rsidRPr="009F06DA">
        <w:rPr>
          <w:rFonts w:cs="Arial"/>
          <w:i/>
          <w:iCs/>
          <w:sz w:val="22"/>
          <w:szCs w:val="24"/>
        </w:rPr>
        <w:t xml:space="preserve">nstituto </w:t>
      </w:r>
      <w:r w:rsidR="009F06DA">
        <w:rPr>
          <w:rFonts w:cs="Arial"/>
          <w:i/>
          <w:iCs/>
          <w:sz w:val="22"/>
          <w:szCs w:val="24"/>
        </w:rPr>
        <w:t>N</w:t>
      </w:r>
      <w:r w:rsidR="008F7016" w:rsidRPr="009F06DA">
        <w:rPr>
          <w:rFonts w:cs="Arial"/>
          <w:i/>
          <w:iCs/>
          <w:sz w:val="22"/>
          <w:szCs w:val="24"/>
        </w:rPr>
        <w:t xml:space="preserve">acional de </w:t>
      </w:r>
      <w:r w:rsidR="009F06DA">
        <w:rPr>
          <w:rFonts w:cs="Arial"/>
          <w:i/>
          <w:iCs/>
          <w:sz w:val="22"/>
          <w:szCs w:val="24"/>
        </w:rPr>
        <w:t>C</w:t>
      </w:r>
      <w:r w:rsidR="008F7016" w:rsidRPr="009F06DA">
        <w:rPr>
          <w:rFonts w:cs="Arial"/>
          <w:i/>
          <w:iCs/>
          <w:sz w:val="22"/>
          <w:szCs w:val="24"/>
        </w:rPr>
        <w:t>iberseguridad</w:t>
      </w:r>
      <w:r w:rsidR="008F7016">
        <w:rPr>
          <w:rFonts w:cs="Arial"/>
          <w:sz w:val="22"/>
          <w:szCs w:val="24"/>
        </w:rPr>
        <w:t xml:space="preserve"> para </w:t>
      </w:r>
      <w:r>
        <w:rPr>
          <w:rFonts w:cs="Arial"/>
          <w:sz w:val="22"/>
          <w:szCs w:val="24"/>
        </w:rPr>
        <w:t>ingresar en</w:t>
      </w:r>
      <w:r w:rsidR="008F7016">
        <w:rPr>
          <w:rFonts w:cs="Arial"/>
          <w:sz w:val="22"/>
          <w:szCs w:val="24"/>
        </w:rPr>
        <w:t xml:space="preserve"> el </w:t>
      </w:r>
      <w:r>
        <w:rPr>
          <w:rFonts w:cs="Arial"/>
          <w:sz w:val="22"/>
          <w:szCs w:val="24"/>
        </w:rPr>
        <w:t xml:space="preserve">selecto </w:t>
      </w:r>
      <w:r w:rsidR="008F7016">
        <w:rPr>
          <w:rFonts w:cs="Arial"/>
          <w:sz w:val="22"/>
          <w:szCs w:val="24"/>
        </w:rPr>
        <w:t xml:space="preserve">consorcio de </w:t>
      </w:r>
      <w:r>
        <w:rPr>
          <w:rFonts w:cs="Arial"/>
          <w:sz w:val="22"/>
          <w:szCs w:val="24"/>
        </w:rPr>
        <w:t>entidades</w:t>
      </w:r>
      <w:r w:rsidR="008F7016">
        <w:rPr>
          <w:rFonts w:cs="Arial"/>
          <w:sz w:val="22"/>
          <w:szCs w:val="24"/>
        </w:rPr>
        <w:t xml:space="preserve"> españolas</w:t>
      </w:r>
      <w:r>
        <w:rPr>
          <w:rFonts w:cs="Arial"/>
          <w:sz w:val="22"/>
          <w:szCs w:val="24"/>
        </w:rPr>
        <w:t xml:space="preserve"> </w:t>
      </w:r>
      <w:hyperlink r:id="rId20" w:history="1">
        <w:proofErr w:type="spellStart"/>
        <w:r w:rsidRPr="00BF363C">
          <w:rPr>
            <w:rStyle w:val="Hipervnculo"/>
            <w:rFonts w:cs="Arial"/>
            <w:sz w:val="22"/>
            <w:szCs w:val="24"/>
          </w:rPr>
          <w:t>Safer</w:t>
        </w:r>
        <w:proofErr w:type="spellEnd"/>
        <w:r w:rsidRPr="00BF363C">
          <w:rPr>
            <w:rStyle w:val="Hipervnculo"/>
            <w:rFonts w:cs="Arial"/>
            <w:sz w:val="22"/>
            <w:szCs w:val="24"/>
          </w:rPr>
          <w:t xml:space="preserve"> Internet Center</w:t>
        </w:r>
        <w:r w:rsidR="008F7016" w:rsidRPr="00BF363C">
          <w:rPr>
            <w:rStyle w:val="Hipervnculo"/>
            <w:rFonts w:cs="Arial"/>
            <w:sz w:val="22"/>
            <w:szCs w:val="24"/>
          </w:rPr>
          <w:t xml:space="preserve"> </w:t>
        </w:r>
        <w:r w:rsidRPr="00BF363C">
          <w:rPr>
            <w:rStyle w:val="Hipervnculo"/>
            <w:rFonts w:cs="Arial"/>
            <w:sz w:val="22"/>
            <w:szCs w:val="24"/>
          </w:rPr>
          <w:t xml:space="preserve">- SIC </w:t>
        </w:r>
        <w:proofErr w:type="spellStart"/>
        <w:r w:rsidRPr="00BF363C">
          <w:rPr>
            <w:rStyle w:val="Hipervnculo"/>
            <w:rFonts w:cs="Arial"/>
            <w:sz w:val="22"/>
            <w:szCs w:val="24"/>
          </w:rPr>
          <w:t>Spain</w:t>
        </w:r>
        <w:proofErr w:type="spellEnd"/>
      </w:hyperlink>
      <w:r>
        <w:rPr>
          <w:rFonts w:cs="Arial"/>
          <w:sz w:val="22"/>
          <w:szCs w:val="24"/>
        </w:rPr>
        <w:t xml:space="preserve"> </w:t>
      </w:r>
      <w:r w:rsidR="00323793">
        <w:rPr>
          <w:rFonts w:cs="Arial"/>
          <w:sz w:val="22"/>
          <w:szCs w:val="24"/>
        </w:rPr>
        <w:t>beneficiarias de fondo/programa europeo</w:t>
      </w:r>
      <w:r>
        <w:rPr>
          <w:rFonts w:cs="Arial"/>
          <w:sz w:val="22"/>
          <w:szCs w:val="24"/>
        </w:rPr>
        <w:t xml:space="preserve"> </w:t>
      </w:r>
      <w:hyperlink r:id="rId21" w:history="1">
        <w:r w:rsidRPr="00BF363C">
          <w:rPr>
            <w:rStyle w:val="Hipervnculo"/>
            <w:rFonts w:cs="Arial"/>
            <w:sz w:val="22"/>
            <w:szCs w:val="24"/>
          </w:rPr>
          <w:t>CEF Telecom</w:t>
        </w:r>
      </w:hyperlink>
      <w:r>
        <w:rPr>
          <w:rFonts w:cs="Arial"/>
          <w:sz w:val="22"/>
          <w:szCs w:val="24"/>
        </w:rPr>
        <w:t xml:space="preserve"> , cuya misión será dotar de infraestructuras y competencias digitales a los ciudadanos europeos.</w:t>
      </w:r>
    </w:p>
    <w:p w14:paraId="0172833A" w14:textId="4865BF56" w:rsidR="00495E4A" w:rsidRDefault="00495E4A" w:rsidP="00495E4A"/>
    <w:p w14:paraId="3B7A8185" w14:textId="2F486971" w:rsidR="002A44D9" w:rsidRDefault="002A44D9" w:rsidP="00A74E58">
      <w:pPr>
        <w:pStyle w:val="Ttulo2"/>
        <w:numPr>
          <w:ilvl w:val="0"/>
          <w:numId w:val="7"/>
        </w:numPr>
        <w:spacing w:before="240"/>
        <w:ind w:left="426" w:hanging="426"/>
      </w:pPr>
      <w:r>
        <w:t>Mejoras a implementar</w:t>
      </w:r>
    </w:p>
    <w:p w14:paraId="026A1A2A" w14:textId="5FAC3390" w:rsidR="002A44D9" w:rsidRPr="00771F58" w:rsidRDefault="001453B4" w:rsidP="00495E4A">
      <w:pPr>
        <w:rPr>
          <w:i/>
          <w:iCs/>
          <w:color w:val="2E74B5" w:themeColor="accent1" w:themeShade="BF"/>
          <w:sz w:val="18"/>
          <w:szCs w:val="20"/>
        </w:rPr>
      </w:pPr>
      <w:r w:rsidRPr="00771F58">
        <w:rPr>
          <w:i/>
          <w:iCs/>
          <w:color w:val="2E74B5" w:themeColor="accent1" w:themeShade="BF"/>
          <w:sz w:val="18"/>
          <w:szCs w:val="20"/>
        </w:rPr>
        <w:t>Identi</w:t>
      </w:r>
      <w:r w:rsidR="00E86247" w:rsidRPr="00771F58">
        <w:rPr>
          <w:i/>
          <w:iCs/>
          <w:color w:val="2E74B5" w:themeColor="accent1" w:themeShade="BF"/>
          <w:sz w:val="18"/>
          <w:szCs w:val="20"/>
        </w:rPr>
        <w:t>ficar los ámbitos de mejora</w:t>
      </w:r>
      <w:r w:rsidR="00CE720A" w:rsidRPr="00771F58">
        <w:rPr>
          <w:i/>
          <w:iCs/>
          <w:color w:val="2E74B5" w:themeColor="accent1" w:themeShade="BF"/>
          <w:sz w:val="18"/>
          <w:szCs w:val="20"/>
        </w:rPr>
        <w:t xml:space="preserve"> de la iniciativa </w:t>
      </w:r>
      <w:r w:rsidR="00913CA6" w:rsidRPr="00771F58">
        <w:rPr>
          <w:i/>
          <w:iCs/>
          <w:color w:val="2E74B5" w:themeColor="accent1" w:themeShade="BF"/>
          <w:sz w:val="18"/>
          <w:szCs w:val="20"/>
        </w:rPr>
        <w:t xml:space="preserve">e indicar </w:t>
      </w:r>
      <w:r w:rsidR="00CE720A" w:rsidRPr="00771F58">
        <w:rPr>
          <w:i/>
          <w:iCs/>
          <w:color w:val="2E74B5" w:themeColor="accent1" w:themeShade="BF"/>
          <w:sz w:val="18"/>
          <w:szCs w:val="20"/>
        </w:rPr>
        <w:t xml:space="preserve">las acciones </w:t>
      </w:r>
      <w:r w:rsidR="00913CA6" w:rsidRPr="00771F58">
        <w:rPr>
          <w:i/>
          <w:iCs/>
          <w:color w:val="2E74B5" w:themeColor="accent1" w:themeShade="BF"/>
          <w:sz w:val="18"/>
          <w:szCs w:val="20"/>
        </w:rPr>
        <w:t xml:space="preserve">necesarias </w:t>
      </w:r>
      <w:r w:rsidR="00CE720A" w:rsidRPr="00771F58">
        <w:rPr>
          <w:i/>
          <w:iCs/>
          <w:color w:val="2E74B5" w:themeColor="accent1" w:themeShade="BF"/>
          <w:sz w:val="18"/>
          <w:szCs w:val="20"/>
        </w:rPr>
        <w:t>a poner en marcha para su crecimiento y</w:t>
      </w:r>
      <w:r w:rsidR="00A82B75" w:rsidRPr="00771F58">
        <w:rPr>
          <w:i/>
          <w:iCs/>
          <w:color w:val="2E74B5" w:themeColor="accent1" w:themeShade="BF"/>
          <w:sz w:val="18"/>
          <w:szCs w:val="20"/>
        </w:rPr>
        <w:t xml:space="preserve"> continuidad en el tiempo</w:t>
      </w:r>
      <w:r w:rsidR="00AE6667" w:rsidRPr="00771F58">
        <w:rPr>
          <w:i/>
          <w:iCs/>
          <w:color w:val="2E74B5" w:themeColor="accent1" w:themeShade="BF"/>
          <w:sz w:val="18"/>
          <w:szCs w:val="20"/>
        </w:rPr>
        <w:t>.</w:t>
      </w:r>
    </w:p>
    <w:p w14:paraId="4B951E1F" w14:textId="6547A885" w:rsidR="00323793" w:rsidRDefault="0071675E" w:rsidP="00A74E58">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proofErr w:type="gramStart"/>
      <w:r>
        <w:rPr>
          <w:rFonts w:cs="Arial"/>
          <w:sz w:val="22"/>
          <w:szCs w:val="24"/>
        </w:rPr>
        <w:t>La mejora</w:t>
      </w:r>
      <w:r w:rsidR="00323793">
        <w:rPr>
          <w:rFonts w:cs="Arial"/>
          <w:sz w:val="22"/>
          <w:szCs w:val="24"/>
        </w:rPr>
        <w:t xml:space="preserve"> </w:t>
      </w:r>
      <w:r>
        <w:rPr>
          <w:rFonts w:cs="Arial"/>
          <w:sz w:val="22"/>
          <w:szCs w:val="24"/>
        </w:rPr>
        <w:t>a implementar</w:t>
      </w:r>
      <w:proofErr w:type="gramEnd"/>
      <w:r>
        <w:rPr>
          <w:rFonts w:cs="Arial"/>
          <w:sz w:val="22"/>
          <w:szCs w:val="24"/>
        </w:rPr>
        <w:t xml:space="preserve"> </w:t>
      </w:r>
      <w:r w:rsidR="00323793">
        <w:rPr>
          <w:rFonts w:cs="Arial"/>
          <w:sz w:val="22"/>
          <w:szCs w:val="24"/>
        </w:rPr>
        <w:t>es</w:t>
      </w:r>
      <w:r>
        <w:rPr>
          <w:rFonts w:cs="Arial"/>
          <w:sz w:val="22"/>
          <w:szCs w:val="24"/>
        </w:rPr>
        <w:t xml:space="preserve"> la automatización del proceso </w:t>
      </w:r>
      <w:proofErr w:type="spellStart"/>
      <w:r>
        <w:rPr>
          <w:rFonts w:cs="Arial"/>
          <w:sz w:val="22"/>
          <w:szCs w:val="24"/>
        </w:rPr>
        <w:t>Kids</w:t>
      </w:r>
      <w:proofErr w:type="spellEnd"/>
      <w:r>
        <w:rPr>
          <w:rFonts w:cs="Arial"/>
          <w:sz w:val="22"/>
          <w:szCs w:val="24"/>
        </w:rPr>
        <w:t xml:space="preserve"> </w:t>
      </w:r>
      <w:proofErr w:type="spellStart"/>
      <w:r>
        <w:rPr>
          <w:rFonts w:cs="Arial"/>
          <w:sz w:val="22"/>
          <w:szCs w:val="24"/>
        </w:rPr>
        <w:t>Centric</w:t>
      </w:r>
      <w:proofErr w:type="spellEnd"/>
      <w:r>
        <w:rPr>
          <w:rFonts w:cs="Arial"/>
          <w:sz w:val="22"/>
          <w:szCs w:val="24"/>
        </w:rPr>
        <w:t xml:space="preserve"> que </w:t>
      </w:r>
      <w:r w:rsidR="009F06DA">
        <w:rPr>
          <w:rFonts w:cs="Arial"/>
          <w:sz w:val="22"/>
          <w:szCs w:val="24"/>
        </w:rPr>
        <w:t>facilite</w:t>
      </w:r>
      <w:r>
        <w:rPr>
          <w:rFonts w:cs="Arial"/>
          <w:sz w:val="22"/>
          <w:szCs w:val="24"/>
        </w:rPr>
        <w:t xml:space="preserve"> el escalado de la solución. S</w:t>
      </w:r>
      <w:r w:rsidR="00323793">
        <w:rPr>
          <w:rFonts w:cs="Arial"/>
          <w:sz w:val="22"/>
          <w:szCs w:val="24"/>
        </w:rPr>
        <w:t>e</w:t>
      </w:r>
      <w:r>
        <w:rPr>
          <w:rFonts w:cs="Arial"/>
          <w:sz w:val="22"/>
          <w:szCs w:val="24"/>
        </w:rPr>
        <w:t xml:space="preserve"> ha definido </w:t>
      </w:r>
      <w:r w:rsidR="00323793">
        <w:rPr>
          <w:rFonts w:cs="Arial"/>
          <w:sz w:val="22"/>
          <w:szCs w:val="24"/>
        </w:rPr>
        <w:t xml:space="preserve">y presupuestado </w:t>
      </w:r>
      <w:r>
        <w:rPr>
          <w:rFonts w:cs="Arial"/>
          <w:sz w:val="22"/>
          <w:szCs w:val="24"/>
        </w:rPr>
        <w:t xml:space="preserve">el proyecto que </w:t>
      </w:r>
      <w:r w:rsidR="009F06DA">
        <w:rPr>
          <w:rFonts w:cs="Arial"/>
          <w:sz w:val="22"/>
          <w:szCs w:val="24"/>
        </w:rPr>
        <w:t>además</w:t>
      </w:r>
      <w:r>
        <w:rPr>
          <w:rFonts w:cs="Arial"/>
          <w:sz w:val="22"/>
          <w:szCs w:val="24"/>
        </w:rPr>
        <w:t xml:space="preserve"> </w:t>
      </w:r>
      <w:r w:rsidR="009F06DA">
        <w:rPr>
          <w:rFonts w:cs="Arial"/>
          <w:sz w:val="22"/>
          <w:szCs w:val="24"/>
        </w:rPr>
        <w:t xml:space="preserve">permitirá </w:t>
      </w:r>
      <w:r>
        <w:rPr>
          <w:rFonts w:cs="Arial"/>
          <w:sz w:val="22"/>
          <w:szCs w:val="24"/>
        </w:rPr>
        <w:t xml:space="preserve">crear el observatorio </w:t>
      </w:r>
      <w:proofErr w:type="spellStart"/>
      <w:r>
        <w:rPr>
          <w:rFonts w:cs="Arial"/>
          <w:sz w:val="22"/>
          <w:szCs w:val="24"/>
        </w:rPr>
        <w:t>Kids</w:t>
      </w:r>
      <w:proofErr w:type="spellEnd"/>
      <w:r>
        <w:rPr>
          <w:rFonts w:cs="Arial"/>
          <w:sz w:val="22"/>
          <w:szCs w:val="24"/>
        </w:rPr>
        <w:t xml:space="preserve"> </w:t>
      </w:r>
      <w:proofErr w:type="spellStart"/>
      <w:r>
        <w:rPr>
          <w:rFonts w:cs="Arial"/>
          <w:sz w:val="22"/>
          <w:szCs w:val="24"/>
        </w:rPr>
        <w:t>Centric</w:t>
      </w:r>
      <w:proofErr w:type="spellEnd"/>
      <w:r w:rsidR="00323793">
        <w:rPr>
          <w:rFonts w:cs="Arial"/>
          <w:sz w:val="22"/>
          <w:szCs w:val="24"/>
        </w:rPr>
        <w:t xml:space="preserve"> (buscando financiación para </w:t>
      </w:r>
      <w:r w:rsidR="009F06DA">
        <w:rPr>
          <w:rFonts w:cs="Arial"/>
          <w:sz w:val="22"/>
          <w:szCs w:val="24"/>
        </w:rPr>
        <w:t>comenzar</w:t>
      </w:r>
      <w:r w:rsidR="00323793">
        <w:rPr>
          <w:rFonts w:cs="Arial"/>
          <w:sz w:val="22"/>
          <w:szCs w:val="24"/>
        </w:rPr>
        <w:t>)</w:t>
      </w:r>
      <w:r>
        <w:rPr>
          <w:rFonts w:cs="Arial"/>
          <w:sz w:val="22"/>
          <w:szCs w:val="24"/>
        </w:rPr>
        <w:t xml:space="preserve">. </w:t>
      </w:r>
    </w:p>
    <w:p w14:paraId="7ECA95EB" w14:textId="4DDF2F9F" w:rsidR="00323793" w:rsidRDefault="0071675E" w:rsidP="00A74E58">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t xml:space="preserve">Cada taller Segureskola </w:t>
      </w:r>
      <w:r w:rsidR="009F06DA">
        <w:rPr>
          <w:rFonts w:cs="Arial"/>
          <w:sz w:val="22"/>
          <w:szCs w:val="24"/>
        </w:rPr>
        <w:t>dispondrá</w:t>
      </w:r>
      <w:r>
        <w:rPr>
          <w:rFonts w:cs="Arial"/>
          <w:sz w:val="22"/>
          <w:szCs w:val="24"/>
        </w:rPr>
        <w:t xml:space="preserve"> </w:t>
      </w:r>
      <w:r w:rsidR="009F06DA">
        <w:rPr>
          <w:rFonts w:cs="Arial"/>
          <w:sz w:val="22"/>
          <w:szCs w:val="24"/>
        </w:rPr>
        <w:t>de</w:t>
      </w:r>
      <w:r>
        <w:rPr>
          <w:rFonts w:cs="Arial"/>
          <w:sz w:val="22"/>
          <w:szCs w:val="24"/>
        </w:rPr>
        <w:t xml:space="preserve"> un </w:t>
      </w:r>
      <w:proofErr w:type="spellStart"/>
      <w:r>
        <w:rPr>
          <w:rFonts w:cs="Arial"/>
          <w:sz w:val="22"/>
          <w:szCs w:val="24"/>
        </w:rPr>
        <w:t>VideoGame</w:t>
      </w:r>
      <w:proofErr w:type="spellEnd"/>
      <w:r>
        <w:rPr>
          <w:rFonts w:cs="Arial"/>
          <w:sz w:val="22"/>
          <w:szCs w:val="24"/>
        </w:rPr>
        <w:t xml:space="preserve"> que evaluará al alumno en términos de competencia digital, y Convivencia. Todos los indicadores recogidos </w:t>
      </w:r>
      <w:r w:rsidR="00323793">
        <w:rPr>
          <w:rFonts w:cs="Arial"/>
          <w:sz w:val="22"/>
          <w:szCs w:val="24"/>
        </w:rPr>
        <w:t xml:space="preserve">por el </w:t>
      </w:r>
      <w:proofErr w:type="spellStart"/>
      <w:r w:rsidR="00323793">
        <w:rPr>
          <w:rFonts w:cs="Arial"/>
          <w:sz w:val="22"/>
          <w:szCs w:val="24"/>
        </w:rPr>
        <w:t>VideoGame</w:t>
      </w:r>
      <w:proofErr w:type="spellEnd"/>
      <w:r w:rsidR="00323793">
        <w:rPr>
          <w:rFonts w:cs="Arial"/>
          <w:sz w:val="22"/>
          <w:szCs w:val="24"/>
        </w:rPr>
        <w:t xml:space="preserve"> </w:t>
      </w:r>
      <w:r>
        <w:rPr>
          <w:rFonts w:cs="Arial"/>
          <w:sz w:val="22"/>
          <w:szCs w:val="24"/>
        </w:rPr>
        <w:t xml:space="preserve">se enviarán automáticamente </w:t>
      </w:r>
      <w:r w:rsidR="00323793">
        <w:rPr>
          <w:rFonts w:cs="Arial"/>
          <w:sz w:val="22"/>
          <w:szCs w:val="24"/>
        </w:rPr>
        <w:t>a un</w:t>
      </w:r>
      <w:r>
        <w:rPr>
          <w:rFonts w:cs="Arial"/>
          <w:sz w:val="22"/>
          <w:szCs w:val="24"/>
        </w:rPr>
        <w:t xml:space="preserve"> repositorio unificado que </w:t>
      </w:r>
      <w:r w:rsidR="009F06DA">
        <w:rPr>
          <w:rFonts w:cs="Arial"/>
          <w:sz w:val="22"/>
          <w:szCs w:val="24"/>
        </w:rPr>
        <w:t>almacenará</w:t>
      </w:r>
      <w:r>
        <w:rPr>
          <w:rFonts w:cs="Arial"/>
          <w:sz w:val="22"/>
          <w:szCs w:val="24"/>
        </w:rPr>
        <w:t xml:space="preserve"> los datos de actividad y comportamiento de cada c</w:t>
      </w:r>
      <w:r w:rsidR="00323793">
        <w:rPr>
          <w:rFonts w:cs="Arial"/>
          <w:sz w:val="22"/>
          <w:szCs w:val="24"/>
        </w:rPr>
        <w:t>olegio</w:t>
      </w:r>
      <w:r w:rsidR="009F06DA">
        <w:rPr>
          <w:rFonts w:cs="Arial"/>
          <w:sz w:val="22"/>
          <w:szCs w:val="24"/>
        </w:rPr>
        <w:t xml:space="preserve"> Segureskola</w:t>
      </w:r>
      <w:r>
        <w:rPr>
          <w:rFonts w:cs="Arial"/>
          <w:sz w:val="22"/>
          <w:szCs w:val="24"/>
        </w:rPr>
        <w:t xml:space="preserve">. </w:t>
      </w:r>
    </w:p>
    <w:p w14:paraId="31B44DF6" w14:textId="4E19D193" w:rsidR="0071675E" w:rsidRDefault="009F06DA" w:rsidP="00A74E58">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t>El</w:t>
      </w:r>
      <w:r w:rsidR="0071675E">
        <w:rPr>
          <w:rFonts w:cs="Arial"/>
          <w:sz w:val="22"/>
          <w:szCs w:val="24"/>
        </w:rPr>
        <w:t xml:space="preserve"> repositorio</w:t>
      </w:r>
      <w:r>
        <w:rPr>
          <w:rFonts w:cs="Arial"/>
          <w:sz w:val="22"/>
          <w:szCs w:val="24"/>
        </w:rPr>
        <w:t>,</w:t>
      </w:r>
      <w:r w:rsidR="0071675E">
        <w:rPr>
          <w:rFonts w:cs="Arial"/>
          <w:sz w:val="22"/>
          <w:szCs w:val="24"/>
        </w:rPr>
        <w:t xml:space="preserve"> </w:t>
      </w:r>
      <w:r w:rsidR="00323793">
        <w:rPr>
          <w:rFonts w:cs="Arial"/>
          <w:sz w:val="22"/>
          <w:szCs w:val="24"/>
        </w:rPr>
        <w:t xml:space="preserve">junto con </w:t>
      </w:r>
      <w:r>
        <w:rPr>
          <w:rFonts w:cs="Arial"/>
          <w:sz w:val="22"/>
          <w:szCs w:val="24"/>
        </w:rPr>
        <w:t>un</w:t>
      </w:r>
      <w:r w:rsidR="00323793">
        <w:rPr>
          <w:rFonts w:cs="Arial"/>
          <w:sz w:val="22"/>
          <w:szCs w:val="24"/>
        </w:rPr>
        <w:t xml:space="preserve"> motor de reglas</w:t>
      </w:r>
      <w:r>
        <w:rPr>
          <w:rFonts w:cs="Arial"/>
          <w:sz w:val="22"/>
          <w:szCs w:val="24"/>
        </w:rPr>
        <w:t>-riesgos,</w:t>
      </w:r>
      <w:r w:rsidR="00323793">
        <w:rPr>
          <w:rFonts w:cs="Arial"/>
          <w:sz w:val="22"/>
          <w:szCs w:val="24"/>
        </w:rPr>
        <w:t xml:space="preserve"> </w:t>
      </w:r>
      <w:r w:rsidR="0071675E">
        <w:rPr>
          <w:rFonts w:cs="Arial"/>
          <w:sz w:val="22"/>
          <w:szCs w:val="24"/>
        </w:rPr>
        <w:t>permitirá</w:t>
      </w:r>
      <w:r>
        <w:rPr>
          <w:rFonts w:cs="Arial"/>
          <w:sz w:val="22"/>
          <w:szCs w:val="24"/>
        </w:rPr>
        <w:t>n</w:t>
      </w:r>
      <w:r w:rsidR="0071675E">
        <w:rPr>
          <w:rFonts w:cs="Arial"/>
          <w:sz w:val="22"/>
          <w:szCs w:val="24"/>
        </w:rPr>
        <w:t xml:space="preserve"> realizar el diagnóstico de forma automática</w:t>
      </w:r>
      <w:r w:rsidR="00323793">
        <w:rPr>
          <w:rFonts w:cs="Arial"/>
          <w:sz w:val="22"/>
          <w:szCs w:val="24"/>
        </w:rPr>
        <w:t xml:space="preserve"> en base a los datos recabados</w:t>
      </w:r>
      <w:r w:rsidR="0071675E">
        <w:rPr>
          <w:rFonts w:cs="Arial"/>
          <w:sz w:val="22"/>
          <w:szCs w:val="24"/>
        </w:rPr>
        <w:t xml:space="preserve">, </w:t>
      </w:r>
      <w:r w:rsidR="00323793">
        <w:rPr>
          <w:rFonts w:cs="Arial"/>
          <w:sz w:val="22"/>
          <w:szCs w:val="24"/>
        </w:rPr>
        <w:t>definir</w:t>
      </w:r>
      <w:r w:rsidR="0071675E">
        <w:rPr>
          <w:rFonts w:cs="Arial"/>
          <w:sz w:val="22"/>
          <w:szCs w:val="24"/>
        </w:rPr>
        <w:t xml:space="preserve"> programa de competencias</w:t>
      </w:r>
      <w:r w:rsidR="00323793">
        <w:rPr>
          <w:rFonts w:cs="Arial"/>
          <w:sz w:val="22"/>
          <w:szCs w:val="24"/>
        </w:rPr>
        <w:t>,</w:t>
      </w:r>
      <w:r w:rsidR="0071675E">
        <w:rPr>
          <w:rFonts w:cs="Arial"/>
          <w:sz w:val="22"/>
          <w:szCs w:val="24"/>
        </w:rPr>
        <w:t xml:space="preserve"> y facilitar el contenido del programa </w:t>
      </w:r>
      <w:r>
        <w:rPr>
          <w:rFonts w:cs="Arial"/>
          <w:sz w:val="22"/>
          <w:szCs w:val="24"/>
        </w:rPr>
        <w:t xml:space="preserve">a medida </w:t>
      </w:r>
      <w:r w:rsidR="0071675E">
        <w:rPr>
          <w:rFonts w:cs="Arial"/>
          <w:sz w:val="22"/>
          <w:szCs w:val="24"/>
        </w:rPr>
        <w:t xml:space="preserve">a impartir </w:t>
      </w:r>
      <w:r>
        <w:rPr>
          <w:rFonts w:cs="Arial"/>
          <w:sz w:val="22"/>
          <w:szCs w:val="24"/>
        </w:rPr>
        <w:t>por</w:t>
      </w:r>
      <w:r w:rsidR="0071675E">
        <w:rPr>
          <w:rFonts w:cs="Arial"/>
          <w:sz w:val="22"/>
          <w:szCs w:val="24"/>
        </w:rPr>
        <w:t xml:space="preserve"> los educadores o implantadores del programa</w:t>
      </w:r>
      <w:r w:rsidR="00323793">
        <w:rPr>
          <w:rFonts w:cs="Arial"/>
          <w:sz w:val="22"/>
          <w:szCs w:val="24"/>
        </w:rPr>
        <w:t xml:space="preserve"> en cada región - país</w:t>
      </w:r>
      <w:r w:rsidR="0071675E">
        <w:rPr>
          <w:rFonts w:cs="Arial"/>
          <w:sz w:val="22"/>
          <w:szCs w:val="24"/>
        </w:rPr>
        <w:t xml:space="preserve">. </w:t>
      </w:r>
    </w:p>
    <w:p w14:paraId="35A0184C" w14:textId="342982B2" w:rsidR="00A74E58" w:rsidRDefault="0071675E" w:rsidP="00A74E58">
      <w:pPr>
        <w:pBdr>
          <w:top w:val="single" w:sz="4" w:space="1" w:color="auto"/>
          <w:left w:val="single" w:sz="4" w:space="4" w:color="auto"/>
          <w:bottom w:val="single" w:sz="4" w:space="1" w:color="auto"/>
          <w:right w:val="single" w:sz="4" w:space="4" w:color="auto"/>
        </w:pBdr>
        <w:shd w:val="clear" w:color="auto" w:fill="E7E6E6" w:themeFill="background2"/>
        <w:spacing w:after="120" w:line="240" w:lineRule="auto"/>
        <w:rPr>
          <w:rFonts w:cs="Arial"/>
          <w:sz w:val="22"/>
          <w:szCs w:val="24"/>
        </w:rPr>
      </w:pPr>
      <w:r>
        <w:rPr>
          <w:rFonts w:cs="Arial"/>
          <w:sz w:val="22"/>
          <w:szCs w:val="24"/>
        </w:rPr>
        <w:t xml:space="preserve">Además, </w:t>
      </w:r>
      <w:r w:rsidR="00323793">
        <w:rPr>
          <w:rFonts w:cs="Arial"/>
          <w:sz w:val="22"/>
          <w:szCs w:val="24"/>
        </w:rPr>
        <w:t xml:space="preserve">aplicando </w:t>
      </w:r>
      <w:r w:rsidR="009F06DA">
        <w:rPr>
          <w:rFonts w:cs="Arial"/>
          <w:sz w:val="22"/>
          <w:szCs w:val="24"/>
        </w:rPr>
        <w:t>M</w:t>
      </w:r>
      <w:r w:rsidR="00323793">
        <w:rPr>
          <w:rFonts w:cs="Arial"/>
          <w:sz w:val="22"/>
          <w:szCs w:val="24"/>
        </w:rPr>
        <w:t xml:space="preserve">achine </w:t>
      </w:r>
      <w:proofErr w:type="spellStart"/>
      <w:r w:rsidR="009F06DA">
        <w:rPr>
          <w:rFonts w:cs="Arial"/>
          <w:sz w:val="22"/>
          <w:szCs w:val="24"/>
        </w:rPr>
        <w:t>L</w:t>
      </w:r>
      <w:r w:rsidR="00323793">
        <w:rPr>
          <w:rFonts w:cs="Arial"/>
          <w:sz w:val="22"/>
          <w:szCs w:val="24"/>
        </w:rPr>
        <w:t>earning</w:t>
      </w:r>
      <w:proofErr w:type="spellEnd"/>
      <w:r w:rsidR="00323793">
        <w:rPr>
          <w:rFonts w:cs="Arial"/>
          <w:sz w:val="22"/>
          <w:szCs w:val="24"/>
        </w:rPr>
        <w:t xml:space="preserve"> sobre la </w:t>
      </w:r>
      <w:proofErr w:type="spellStart"/>
      <w:r w:rsidR="00323793">
        <w:rPr>
          <w:rFonts w:cs="Arial"/>
          <w:sz w:val="22"/>
          <w:szCs w:val="24"/>
        </w:rPr>
        <w:t>big</w:t>
      </w:r>
      <w:proofErr w:type="spellEnd"/>
      <w:r w:rsidR="00323793">
        <w:rPr>
          <w:rFonts w:cs="Arial"/>
          <w:sz w:val="22"/>
          <w:szCs w:val="24"/>
        </w:rPr>
        <w:t xml:space="preserve"> data d</w:t>
      </w:r>
      <w:r>
        <w:rPr>
          <w:rFonts w:cs="Arial"/>
          <w:sz w:val="22"/>
          <w:szCs w:val="24"/>
        </w:rPr>
        <w:t>el observatorio</w:t>
      </w:r>
      <w:r w:rsidR="00323793">
        <w:rPr>
          <w:rFonts w:cs="Arial"/>
          <w:sz w:val="22"/>
          <w:szCs w:val="24"/>
        </w:rPr>
        <w:t>,</w:t>
      </w:r>
      <w:r>
        <w:rPr>
          <w:rFonts w:cs="Arial"/>
          <w:sz w:val="22"/>
          <w:szCs w:val="24"/>
        </w:rPr>
        <w:t xml:space="preserve"> </w:t>
      </w:r>
      <w:r w:rsidR="00323793">
        <w:rPr>
          <w:rFonts w:cs="Arial"/>
          <w:sz w:val="22"/>
          <w:szCs w:val="24"/>
        </w:rPr>
        <w:t>se podrán</w:t>
      </w:r>
      <w:r>
        <w:rPr>
          <w:rFonts w:cs="Arial"/>
          <w:sz w:val="22"/>
          <w:szCs w:val="24"/>
        </w:rPr>
        <w:t xml:space="preserve"> </w:t>
      </w:r>
      <w:r w:rsidR="008F7016">
        <w:rPr>
          <w:rFonts w:cs="Arial"/>
          <w:sz w:val="22"/>
          <w:szCs w:val="24"/>
        </w:rPr>
        <w:t xml:space="preserve">identificar </w:t>
      </w:r>
      <w:r w:rsidR="00323793">
        <w:rPr>
          <w:rFonts w:cs="Arial"/>
          <w:sz w:val="22"/>
          <w:szCs w:val="24"/>
        </w:rPr>
        <w:t xml:space="preserve">y corregir </w:t>
      </w:r>
      <w:r w:rsidR="008F7016">
        <w:rPr>
          <w:rFonts w:cs="Arial"/>
          <w:sz w:val="22"/>
          <w:szCs w:val="24"/>
        </w:rPr>
        <w:t>tendencias de comportamiento</w:t>
      </w:r>
      <w:r w:rsidR="00323793">
        <w:rPr>
          <w:rFonts w:cs="Arial"/>
          <w:sz w:val="22"/>
          <w:szCs w:val="24"/>
        </w:rPr>
        <w:t xml:space="preserve"> en edades tempranas</w:t>
      </w:r>
      <w:r w:rsidR="008F7016">
        <w:rPr>
          <w:rFonts w:cs="Arial"/>
          <w:sz w:val="22"/>
          <w:szCs w:val="24"/>
        </w:rPr>
        <w:t xml:space="preserve"> que puedan afectar a la convivencia (1. Orientación a carreras técnicas de las niñas -&gt; taller que iguale la tendencia. 2. Primer acceso a pornografía -&gt; taller educación afectivo-sexual, 3. Conflictividad inter-género -&gt; Taller prevención violencia género, 4. Falta de empatía – creatividad -&gt; taller que refuerce la competencia o ‘</w:t>
      </w:r>
      <w:proofErr w:type="spellStart"/>
      <w:r w:rsidR="008F7016">
        <w:rPr>
          <w:rFonts w:cs="Arial"/>
          <w:sz w:val="22"/>
          <w:szCs w:val="24"/>
        </w:rPr>
        <w:t>soft</w:t>
      </w:r>
      <w:proofErr w:type="spellEnd"/>
      <w:r w:rsidR="008F7016">
        <w:rPr>
          <w:rFonts w:cs="Arial"/>
          <w:sz w:val="22"/>
          <w:szCs w:val="24"/>
        </w:rPr>
        <w:t xml:space="preserve"> </w:t>
      </w:r>
      <w:proofErr w:type="spellStart"/>
      <w:r w:rsidR="008F7016">
        <w:rPr>
          <w:rFonts w:cs="Arial"/>
          <w:sz w:val="22"/>
          <w:szCs w:val="24"/>
        </w:rPr>
        <w:t>skill</w:t>
      </w:r>
      <w:proofErr w:type="spellEnd"/>
      <w:r w:rsidR="008F7016">
        <w:rPr>
          <w:rFonts w:cs="Arial"/>
          <w:sz w:val="22"/>
          <w:szCs w:val="24"/>
        </w:rPr>
        <w:t xml:space="preserve">’ </w:t>
      </w:r>
      <w:proofErr w:type="gramStart"/>
      <w:r w:rsidR="008F7016">
        <w:rPr>
          <w:rFonts w:cs="Arial"/>
          <w:sz w:val="22"/>
          <w:szCs w:val="24"/>
        </w:rPr>
        <w:t xml:space="preserve"> ….</w:t>
      </w:r>
      <w:proofErr w:type="gramEnd"/>
      <w:r w:rsidR="008F7016">
        <w:rPr>
          <w:rFonts w:cs="Arial"/>
          <w:sz w:val="22"/>
          <w:szCs w:val="24"/>
        </w:rPr>
        <w:t>)</w:t>
      </w:r>
      <w:r>
        <w:rPr>
          <w:rFonts w:cs="Arial"/>
          <w:sz w:val="22"/>
          <w:szCs w:val="24"/>
        </w:rPr>
        <w:t xml:space="preserve">    </w:t>
      </w:r>
    </w:p>
    <w:p w14:paraId="0B86E2B5" w14:textId="4A578749" w:rsidR="00495E4A" w:rsidRDefault="00495E4A" w:rsidP="00495E4A"/>
    <w:p w14:paraId="362D05F8" w14:textId="17CD7F73" w:rsidR="00524630" w:rsidRDefault="00524630" w:rsidP="00A74E58">
      <w:pPr>
        <w:pStyle w:val="Ttulo2"/>
        <w:numPr>
          <w:ilvl w:val="0"/>
          <w:numId w:val="7"/>
        </w:numPr>
        <w:spacing w:before="240"/>
        <w:ind w:left="426" w:hanging="426"/>
      </w:pPr>
      <w:r>
        <w:t>Documentación adicional</w:t>
      </w:r>
    </w:p>
    <w:p w14:paraId="0193C8F1" w14:textId="2F2721E3" w:rsidR="00DF4194" w:rsidRPr="00B8191B" w:rsidRDefault="00E97E68" w:rsidP="00B8191B">
      <w:pPr>
        <w:rPr>
          <w:i/>
          <w:iCs/>
          <w:color w:val="2E74B5" w:themeColor="accent1" w:themeShade="BF"/>
          <w:sz w:val="18"/>
          <w:szCs w:val="20"/>
        </w:rPr>
      </w:pPr>
      <w:r w:rsidRPr="00771F58">
        <w:rPr>
          <w:i/>
          <w:iCs/>
          <w:color w:val="2E74B5" w:themeColor="accent1" w:themeShade="BF"/>
          <w:sz w:val="18"/>
          <w:szCs w:val="20"/>
        </w:rPr>
        <w:t>Adicionalmente, si cuenta c</w:t>
      </w:r>
      <w:r w:rsidR="00AB326F" w:rsidRPr="00771F58">
        <w:rPr>
          <w:i/>
          <w:iCs/>
          <w:color w:val="2E74B5" w:themeColor="accent1" w:themeShade="BF"/>
          <w:sz w:val="18"/>
          <w:szCs w:val="20"/>
        </w:rPr>
        <w:t>on ella, puede aportar o</w:t>
      </w:r>
      <w:r w:rsidR="00D61724" w:rsidRPr="00771F58">
        <w:rPr>
          <w:i/>
          <w:iCs/>
          <w:color w:val="2E74B5" w:themeColor="accent1" w:themeShade="BF"/>
          <w:sz w:val="18"/>
          <w:szCs w:val="20"/>
        </w:rPr>
        <w:t>tra documentación de interés (videos, testimonios…)</w:t>
      </w:r>
      <w:r w:rsidR="000D77D5" w:rsidRPr="00771F58">
        <w:rPr>
          <w:i/>
          <w:iCs/>
          <w:color w:val="2E74B5" w:themeColor="accent1" w:themeShade="BF"/>
          <w:sz w:val="18"/>
          <w:szCs w:val="20"/>
        </w:rPr>
        <w:t>.</w:t>
      </w:r>
    </w:p>
    <w:tbl>
      <w:tblPr>
        <w:tblStyle w:val="Tabladelista3-nfasis1"/>
        <w:tblW w:w="8500" w:type="dxa"/>
        <w:tblLook w:val="04A0" w:firstRow="1" w:lastRow="0" w:firstColumn="1" w:lastColumn="0" w:noHBand="0" w:noVBand="1"/>
      </w:tblPr>
      <w:tblGrid>
        <w:gridCol w:w="1539"/>
        <w:gridCol w:w="7081"/>
      </w:tblGrid>
      <w:tr w:rsidR="000D77D5" w:rsidRPr="00831306" w14:paraId="6072E708" w14:textId="77777777" w:rsidTr="005425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74" w:type="dxa"/>
          </w:tcPr>
          <w:p w14:paraId="1D9063AD" w14:textId="77777777" w:rsidR="000D77D5" w:rsidRPr="00831306" w:rsidRDefault="000D77D5" w:rsidP="0071675E">
            <w:pPr>
              <w:rPr>
                <w:rFonts w:cs="Arial"/>
              </w:rPr>
            </w:pPr>
            <w:r>
              <w:rPr>
                <w:rFonts w:cs="Arial"/>
              </w:rPr>
              <w:t>Documento</w:t>
            </w:r>
          </w:p>
        </w:tc>
        <w:tc>
          <w:tcPr>
            <w:tcW w:w="7026" w:type="dxa"/>
            <w:tcBorders>
              <w:bottom w:val="single" w:sz="4" w:space="0" w:color="5B9BD5" w:themeColor="accent1"/>
            </w:tcBorders>
          </w:tcPr>
          <w:p w14:paraId="474C9813" w14:textId="77777777" w:rsidR="000D77D5" w:rsidRPr="00831306" w:rsidRDefault="000D77D5" w:rsidP="0071675E">
            <w:pPr>
              <w:cnfStyle w:val="100000000000" w:firstRow="1" w:lastRow="0" w:firstColumn="0" w:lastColumn="0" w:oddVBand="0" w:evenVBand="0" w:oddHBand="0" w:evenHBand="0" w:firstRowFirstColumn="0" w:firstRowLastColumn="0" w:lastRowFirstColumn="0" w:lastRowLastColumn="0"/>
              <w:rPr>
                <w:rFonts w:cs="Arial"/>
              </w:rPr>
            </w:pPr>
            <w:r>
              <w:rPr>
                <w:rFonts w:cs="Arial"/>
              </w:rPr>
              <w:t>Enlace</w:t>
            </w:r>
          </w:p>
        </w:tc>
      </w:tr>
      <w:tr w:rsidR="000D77D5" w:rsidRPr="00831306" w14:paraId="48058A54" w14:textId="77777777" w:rsidTr="00542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 w:type="dxa"/>
            <w:tcBorders>
              <w:right w:val="single" w:sz="4" w:space="0" w:color="5B9BD5" w:themeColor="accent1"/>
            </w:tcBorders>
          </w:tcPr>
          <w:p w14:paraId="33160310" w14:textId="67166F08" w:rsidR="000D77D5" w:rsidRPr="00831306" w:rsidRDefault="00542515" w:rsidP="0071675E">
            <w:pPr>
              <w:rPr>
                <w:rFonts w:cs="Arial"/>
              </w:rPr>
            </w:pPr>
            <w:proofErr w:type="spellStart"/>
            <w:r>
              <w:rPr>
                <w:rFonts w:cs="Arial"/>
              </w:rPr>
              <w:t>Infografia</w:t>
            </w:r>
            <w:proofErr w:type="spellEnd"/>
            <w:r>
              <w:rPr>
                <w:rFonts w:cs="Arial"/>
              </w:rPr>
              <w:t xml:space="preserve"> </w:t>
            </w:r>
            <w:proofErr w:type="spellStart"/>
            <w:r>
              <w:rPr>
                <w:rFonts w:cs="Arial"/>
              </w:rPr>
              <w:t>Kids</w:t>
            </w:r>
            <w:proofErr w:type="spellEnd"/>
            <w:r>
              <w:rPr>
                <w:rFonts w:cs="Arial"/>
              </w:rPr>
              <w:t xml:space="preserve"> </w:t>
            </w:r>
            <w:proofErr w:type="spellStart"/>
            <w:r>
              <w:rPr>
                <w:rFonts w:cs="Arial"/>
              </w:rPr>
              <w:t>Centric</w:t>
            </w:r>
            <w:proofErr w:type="spellEnd"/>
          </w:p>
        </w:tc>
        <w:tc>
          <w:tcPr>
            <w:tcW w:w="7026" w:type="dxa"/>
            <w:tcBorders>
              <w:left w:val="single" w:sz="4" w:space="0" w:color="5B9BD5" w:themeColor="accent1"/>
            </w:tcBorders>
          </w:tcPr>
          <w:p w14:paraId="6E803887" w14:textId="5B23AED8" w:rsidR="000D77D5" w:rsidRPr="00831306" w:rsidRDefault="00542515" w:rsidP="0071675E">
            <w:pPr>
              <w:cnfStyle w:val="000000100000" w:firstRow="0" w:lastRow="0" w:firstColumn="0" w:lastColumn="0" w:oddVBand="0" w:evenVBand="0" w:oddHBand="1" w:evenHBand="0" w:firstRowFirstColumn="0" w:firstRowLastColumn="0" w:lastRowFirstColumn="0" w:lastRowLastColumn="0"/>
              <w:rPr>
                <w:rFonts w:cs="Arial"/>
              </w:rPr>
            </w:pPr>
            <w:r w:rsidRPr="00542515">
              <w:rPr>
                <w:rFonts w:cs="Arial"/>
              </w:rPr>
              <w:t>https://drive.google.com/open?id=14x1yrFSV45QubsJrgzxzaYW0eOMaCkH1</w:t>
            </w:r>
          </w:p>
        </w:tc>
      </w:tr>
      <w:tr w:rsidR="00542515" w:rsidRPr="00831306" w14:paraId="60AAEE2D" w14:textId="77777777" w:rsidTr="00542515">
        <w:tc>
          <w:tcPr>
            <w:cnfStyle w:val="001000000000" w:firstRow="0" w:lastRow="0" w:firstColumn="1" w:lastColumn="0" w:oddVBand="0" w:evenVBand="0" w:oddHBand="0" w:evenHBand="0" w:firstRowFirstColumn="0" w:firstRowLastColumn="0" w:lastRowFirstColumn="0" w:lastRowLastColumn="0"/>
            <w:tcW w:w="1474" w:type="dxa"/>
            <w:tcBorders>
              <w:right w:val="single" w:sz="4" w:space="0" w:color="5B9BD5" w:themeColor="accent1"/>
            </w:tcBorders>
          </w:tcPr>
          <w:p w14:paraId="23D87088" w14:textId="04D2849B" w:rsidR="00542515" w:rsidRDefault="00542515" w:rsidP="00542515">
            <w:pPr>
              <w:rPr>
                <w:rFonts w:cs="Arial"/>
              </w:rPr>
            </w:pPr>
            <w:r>
              <w:rPr>
                <w:rFonts w:cs="Arial"/>
              </w:rPr>
              <w:t xml:space="preserve">Dossier </w:t>
            </w:r>
          </w:p>
        </w:tc>
        <w:tc>
          <w:tcPr>
            <w:tcW w:w="7026" w:type="dxa"/>
            <w:tcBorders>
              <w:left w:val="single" w:sz="4" w:space="0" w:color="5B9BD5" w:themeColor="accent1"/>
            </w:tcBorders>
          </w:tcPr>
          <w:p w14:paraId="4161D165" w14:textId="0DC2BDD5" w:rsidR="00542515" w:rsidRPr="00323793" w:rsidRDefault="00542515" w:rsidP="00542515">
            <w:pPr>
              <w:cnfStyle w:val="000000000000" w:firstRow="0" w:lastRow="0" w:firstColumn="0" w:lastColumn="0" w:oddVBand="0" w:evenVBand="0" w:oddHBand="0" w:evenHBand="0" w:firstRowFirstColumn="0" w:firstRowLastColumn="0" w:lastRowFirstColumn="0" w:lastRowLastColumn="0"/>
              <w:rPr>
                <w:rFonts w:cs="Arial"/>
              </w:rPr>
            </w:pPr>
            <w:r w:rsidRPr="00323793">
              <w:rPr>
                <w:rFonts w:cs="Arial"/>
              </w:rPr>
              <w:t>https://drive.google.com/open?id=1ocrIaD44VyUOPv00J1S4JaVKeTgZGkdT</w:t>
            </w:r>
          </w:p>
        </w:tc>
      </w:tr>
      <w:tr w:rsidR="005C5B36" w:rsidRPr="00831306" w14:paraId="6D7D2E2F" w14:textId="77777777" w:rsidTr="00542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 w:type="dxa"/>
            <w:tcBorders>
              <w:right w:val="single" w:sz="4" w:space="0" w:color="5B9BD5" w:themeColor="accent1"/>
            </w:tcBorders>
          </w:tcPr>
          <w:p w14:paraId="27C37A71" w14:textId="4D8EBF9A" w:rsidR="005C5B36" w:rsidRDefault="005C5B36" w:rsidP="00542515">
            <w:pPr>
              <w:rPr>
                <w:rFonts w:cs="Arial"/>
              </w:rPr>
            </w:pPr>
            <w:r>
              <w:rPr>
                <w:rFonts w:cs="Arial"/>
              </w:rPr>
              <w:t>Resultados</w:t>
            </w:r>
          </w:p>
        </w:tc>
        <w:tc>
          <w:tcPr>
            <w:tcW w:w="7026" w:type="dxa"/>
            <w:tcBorders>
              <w:left w:val="single" w:sz="4" w:space="0" w:color="5B9BD5" w:themeColor="accent1"/>
            </w:tcBorders>
          </w:tcPr>
          <w:p w14:paraId="113D0889" w14:textId="0724D79A" w:rsidR="005C5B36" w:rsidRPr="00323793" w:rsidRDefault="005C5B36" w:rsidP="00542515">
            <w:pPr>
              <w:cnfStyle w:val="000000100000" w:firstRow="0" w:lastRow="0" w:firstColumn="0" w:lastColumn="0" w:oddVBand="0" w:evenVBand="0" w:oddHBand="1" w:evenHBand="0" w:firstRowFirstColumn="0" w:firstRowLastColumn="0" w:lastRowFirstColumn="0" w:lastRowLastColumn="0"/>
              <w:rPr>
                <w:rFonts w:cs="Arial"/>
              </w:rPr>
            </w:pPr>
            <w:r w:rsidRPr="005C5B36">
              <w:rPr>
                <w:rFonts w:cs="Arial"/>
              </w:rPr>
              <w:t>https://drive.google.com/open?id=1gs7wm-1oMS79LHdFsfbWXIoGE7qr4fDA</w:t>
            </w:r>
          </w:p>
        </w:tc>
      </w:tr>
      <w:tr w:rsidR="00542515" w:rsidRPr="00831306" w14:paraId="61C60BB3" w14:textId="77777777" w:rsidTr="00542515">
        <w:tc>
          <w:tcPr>
            <w:cnfStyle w:val="001000000000" w:firstRow="0" w:lastRow="0" w:firstColumn="1" w:lastColumn="0" w:oddVBand="0" w:evenVBand="0" w:oddHBand="0" w:evenHBand="0" w:firstRowFirstColumn="0" w:firstRowLastColumn="0" w:lastRowFirstColumn="0" w:lastRowLastColumn="0"/>
            <w:tcW w:w="1474" w:type="dxa"/>
            <w:tcBorders>
              <w:right w:val="single" w:sz="4" w:space="0" w:color="5B9BD5" w:themeColor="accent1"/>
            </w:tcBorders>
          </w:tcPr>
          <w:p w14:paraId="179898F3" w14:textId="714486B1" w:rsidR="00542515" w:rsidRPr="00831306" w:rsidRDefault="00542515" w:rsidP="00542515">
            <w:pPr>
              <w:rPr>
                <w:rFonts w:cs="Arial"/>
              </w:rPr>
            </w:pPr>
            <w:r>
              <w:rPr>
                <w:rFonts w:cs="Arial"/>
              </w:rPr>
              <w:t>Presentación Segureskola</w:t>
            </w:r>
          </w:p>
        </w:tc>
        <w:tc>
          <w:tcPr>
            <w:tcW w:w="7026" w:type="dxa"/>
            <w:tcBorders>
              <w:left w:val="single" w:sz="4" w:space="0" w:color="5B9BD5" w:themeColor="accent1"/>
            </w:tcBorders>
          </w:tcPr>
          <w:p w14:paraId="54307359" w14:textId="0513D0BB" w:rsidR="00542515" w:rsidRPr="00831306" w:rsidRDefault="00542515" w:rsidP="00542515">
            <w:pPr>
              <w:cnfStyle w:val="000000000000" w:firstRow="0" w:lastRow="0" w:firstColumn="0" w:lastColumn="0" w:oddVBand="0" w:evenVBand="0" w:oddHBand="0" w:evenHBand="0" w:firstRowFirstColumn="0" w:firstRowLastColumn="0" w:lastRowFirstColumn="0" w:lastRowLastColumn="0"/>
              <w:rPr>
                <w:rFonts w:cs="Arial"/>
              </w:rPr>
            </w:pPr>
            <w:r w:rsidRPr="00323793">
              <w:rPr>
                <w:rFonts w:cs="Arial"/>
              </w:rPr>
              <w:t>https://drive.google.com/open?id=10Ib1tUGUH8MImWJCsI05--pYU9N0ywEo</w:t>
            </w:r>
          </w:p>
        </w:tc>
      </w:tr>
      <w:tr w:rsidR="00542515" w:rsidRPr="00831306" w14:paraId="39174705" w14:textId="77777777" w:rsidTr="00542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 w:type="dxa"/>
            <w:tcBorders>
              <w:right w:val="single" w:sz="4" w:space="0" w:color="5B9BD5" w:themeColor="accent1"/>
            </w:tcBorders>
          </w:tcPr>
          <w:p w14:paraId="05BBC13A" w14:textId="7B380510" w:rsidR="00A52362" w:rsidRPr="00B8191B" w:rsidRDefault="00542515" w:rsidP="00542515">
            <w:pPr>
              <w:rPr>
                <w:rFonts w:cs="Arial"/>
                <w:b w:val="0"/>
                <w:bCs w:val="0"/>
              </w:rPr>
            </w:pPr>
            <w:r>
              <w:rPr>
                <w:rFonts w:cs="Arial"/>
              </w:rPr>
              <w:t>Testimonio</w:t>
            </w:r>
          </w:p>
        </w:tc>
        <w:tc>
          <w:tcPr>
            <w:tcW w:w="7026" w:type="dxa"/>
            <w:tcBorders>
              <w:left w:val="single" w:sz="4" w:space="0" w:color="5B9BD5" w:themeColor="accent1"/>
            </w:tcBorders>
          </w:tcPr>
          <w:p w14:paraId="0EF07077" w14:textId="0DBEB997" w:rsidR="00542515" w:rsidRPr="00831306" w:rsidRDefault="00A52362" w:rsidP="00542515">
            <w:pPr>
              <w:cnfStyle w:val="000000100000" w:firstRow="0" w:lastRow="0" w:firstColumn="0" w:lastColumn="0" w:oddVBand="0" w:evenVBand="0" w:oddHBand="1" w:evenHBand="0" w:firstRowFirstColumn="0" w:firstRowLastColumn="0" w:lastRowFirstColumn="0" w:lastRowLastColumn="0"/>
              <w:rPr>
                <w:rFonts w:cs="Arial"/>
              </w:rPr>
            </w:pPr>
            <w:r w:rsidRPr="00A52362">
              <w:rPr>
                <w:rFonts w:cs="Arial"/>
              </w:rPr>
              <w:t>https://drive.google.com/open?id=1HZ6hkYy-apFLuzsSYPeY1yCtoaYSyZsM</w:t>
            </w:r>
          </w:p>
        </w:tc>
      </w:tr>
      <w:tr w:rsidR="00542515" w:rsidRPr="00831306" w14:paraId="470D95DD" w14:textId="77777777" w:rsidTr="00542515">
        <w:tc>
          <w:tcPr>
            <w:cnfStyle w:val="001000000000" w:firstRow="0" w:lastRow="0" w:firstColumn="1" w:lastColumn="0" w:oddVBand="0" w:evenVBand="0" w:oddHBand="0" w:evenHBand="0" w:firstRowFirstColumn="0" w:firstRowLastColumn="0" w:lastRowFirstColumn="0" w:lastRowLastColumn="0"/>
            <w:tcW w:w="1474" w:type="dxa"/>
            <w:tcBorders>
              <w:right w:val="single" w:sz="4" w:space="0" w:color="5B9BD5" w:themeColor="accent1"/>
            </w:tcBorders>
          </w:tcPr>
          <w:p w14:paraId="4D0C50B9" w14:textId="56439F02" w:rsidR="00542515" w:rsidRPr="00831306" w:rsidRDefault="00542515" w:rsidP="00542515">
            <w:pPr>
              <w:rPr>
                <w:rFonts w:cs="Arial"/>
              </w:rPr>
            </w:pPr>
            <w:proofErr w:type="spellStart"/>
            <w:r>
              <w:rPr>
                <w:rFonts w:cs="Arial"/>
              </w:rPr>
              <w:t>ElEconomista</w:t>
            </w:r>
            <w:proofErr w:type="spellEnd"/>
          </w:p>
        </w:tc>
        <w:tc>
          <w:tcPr>
            <w:tcW w:w="7026" w:type="dxa"/>
            <w:tcBorders>
              <w:left w:val="single" w:sz="4" w:space="0" w:color="5B9BD5" w:themeColor="accent1"/>
            </w:tcBorders>
          </w:tcPr>
          <w:p w14:paraId="6C81B51A" w14:textId="3789E768" w:rsidR="00542515" w:rsidRPr="00831306" w:rsidRDefault="00542515" w:rsidP="00542515">
            <w:pPr>
              <w:cnfStyle w:val="000000000000" w:firstRow="0" w:lastRow="0" w:firstColumn="0" w:lastColumn="0" w:oddVBand="0" w:evenVBand="0" w:oddHBand="0" w:evenHBand="0" w:firstRowFirstColumn="0" w:firstRowLastColumn="0" w:lastRowFirstColumn="0" w:lastRowLastColumn="0"/>
              <w:rPr>
                <w:rFonts w:cs="Arial"/>
              </w:rPr>
            </w:pPr>
            <w:r w:rsidRPr="00326179">
              <w:rPr>
                <w:rFonts w:cs="Arial"/>
              </w:rPr>
              <w:t>https://drive.google.com/open?id=1ra9YytQ8uuwFclp9Z9RUfjWN0SNmwuIs</w:t>
            </w:r>
          </w:p>
        </w:tc>
      </w:tr>
      <w:tr w:rsidR="00542515" w:rsidRPr="00831306" w14:paraId="5B3DD19F" w14:textId="77777777" w:rsidTr="00542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 w:type="dxa"/>
            <w:tcBorders>
              <w:right w:val="single" w:sz="4" w:space="0" w:color="5B9BD5" w:themeColor="accent1"/>
            </w:tcBorders>
          </w:tcPr>
          <w:p w14:paraId="4D3FCC45" w14:textId="0918E178" w:rsidR="00542515" w:rsidRDefault="00542515" w:rsidP="00542515">
            <w:pPr>
              <w:rPr>
                <w:rFonts w:cs="Arial"/>
              </w:rPr>
            </w:pPr>
            <w:proofErr w:type="spellStart"/>
            <w:r>
              <w:rPr>
                <w:rFonts w:cs="Arial"/>
              </w:rPr>
              <w:t>ElCorreo</w:t>
            </w:r>
            <w:proofErr w:type="spellEnd"/>
            <w:r>
              <w:rPr>
                <w:rFonts w:cs="Arial"/>
              </w:rPr>
              <w:t xml:space="preserve"> </w:t>
            </w:r>
          </w:p>
        </w:tc>
        <w:tc>
          <w:tcPr>
            <w:tcW w:w="7026" w:type="dxa"/>
            <w:tcBorders>
              <w:left w:val="single" w:sz="4" w:space="0" w:color="5B9BD5" w:themeColor="accent1"/>
            </w:tcBorders>
          </w:tcPr>
          <w:p w14:paraId="238C5FA4" w14:textId="1D58EF8A" w:rsidR="00542515" w:rsidRPr="00326179" w:rsidRDefault="00542515" w:rsidP="00542515">
            <w:pPr>
              <w:cnfStyle w:val="000000100000" w:firstRow="0" w:lastRow="0" w:firstColumn="0" w:lastColumn="0" w:oddVBand="0" w:evenVBand="0" w:oddHBand="1" w:evenHBand="0" w:firstRowFirstColumn="0" w:firstRowLastColumn="0" w:lastRowFirstColumn="0" w:lastRowLastColumn="0"/>
              <w:rPr>
                <w:rFonts w:cs="Arial"/>
              </w:rPr>
            </w:pPr>
            <w:r w:rsidRPr="00326179">
              <w:rPr>
                <w:rFonts w:cs="Arial"/>
              </w:rPr>
              <w:t>https://drive.google.com/open?id=1TIja--LaTr4mgQX6UZ_yCoj31s3aza6I</w:t>
            </w:r>
          </w:p>
        </w:tc>
      </w:tr>
    </w:tbl>
    <w:p w14:paraId="6F3B1D05" w14:textId="77777777" w:rsidR="000D77D5" w:rsidRPr="00D61724" w:rsidRDefault="000D77D5" w:rsidP="005C5B36"/>
    <w:sectPr w:rsidR="000D77D5" w:rsidRPr="00D61724" w:rsidSect="00C41737">
      <w:headerReference w:type="default" r:id="rId22"/>
      <w:footerReference w:type="default" r:id="rId23"/>
      <w:headerReference w:type="first" r:id="rId24"/>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086749" w14:textId="77777777" w:rsidR="00AE76B7" w:rsidRDefault="00AE76B7" w:rsidP="00A044A0">
      <w:pPr>
        <w:spacing w:after="0" w:line="240" w:lineRule="auto"/>
      </w:pPr>
      <w:r>
        <w:separator/>
      </w:r>
    </w:p>
  </w:endnote>
  <w:endnote w:type="continuationSeparator" w:id="0">
    <w:p w14:paraId="3894A02A" w14:textId="77777777" w:rsidR="00AE76B7" w:rsidRDefault="00AE76B7" w:rsidP="00A044A0">
      <w:pPr>
        <w:spacing w:after="0" w:line="240" w:lineRule="auto"/>
      </w:pPr>
      <w:r>
        <w:continuationSeparator/>
      </w:r>
    </w:p>
  </w:endnote>
  <w:endnote w:type="continuationNotice" w:id="1">
    <w:p w14:paraId="4B74EE5F" w14:textId="77777777" w:rsidR="00AE76B7" w:rsidRDefault="00AE76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844CB" w14:textId="4C0BBE6D" w:rsidR="0071675E" w:rsidRDefault="0071675E" w:rsidP="007173DC">
    <w:pPr>
      <w:pStyle w:val="Piedepgina"/>
      <w:jc w:val="left"/>
    </w:pPr>
    <w:r>
      <w:t xml:space="preserve">STEAM Euskadi </w:t>
    </w:r>
    <w:proofErr w:type="spellStart"/>
    <w:r>
      <w:t>Sariak</w:t>
    </w:r>
    <w:proofErr w:type="spellEnd"/>
    <w:r>
      <w:t xml:space="preserve"> – Memoria de solicitud</w:t>
    </w:r>
  </w:p>
  <w:p w14:paraId="2CA3EF2C" w14:textId="3093D383" w:rsidR="0071675E" w:rsidRDefault="00AE76B7" w:rsidP="007173DC">
    <w:pPr>
      <w:pStyle w:val="Piedepgina"/>
      <w:jc w:val="right"/>
    </w:pPr>
    <w:sdt>
      <w:sdtPr>
        <w:id w:val="-946080165"/>
        <w:docPartObj>
          <w:docPartGallery w:val="Page Numbers (Bottom of Page)"/>
          <w:docPartUnique/>
        </w:docPartObj>
      </w:sdtPr>
      <w:sdtEndPr/>
      <w:sdtContent>
        <w:sdt>
          <w:sdtPr>
            <w:id w:val="-1769616900"/>
            <w:docPartObj>
              <w:docPartGallery w:val="Page Numbers (Top of Page)"/>
              <w:docPartUnique/>
            </w:docPartObj>
          </w:sdtPr>
          <w:sdtEndPr/>
          <w:sdtContent>
            <w:r w:rsidR="0071675E">
              <w:t xml:space="preserve">Página </w:t>
            </w:r>
            <w:r w:rsidR="0071675E">
              <w:rPr>
                <w:b/>
                <w:bCs/>
                <w:sz w:val="24"/>
                <w:szCs w:val="24"/>
              </w:rPr>
              <w:fldChar w:fldCharType="begin"/>
            </w:r>
            <w:r w:rsidR="0071675E">
              <w:rPr>
                <w:b/>
                <w:bCs/>
              </w:rPr>
              <w:instrText>PAGE</w:instrText>
            </w:r>
            <w:r w:rsidR="0071675E">
              <w:rPr>
                <w:b/>
                <w:bCs/>
                <w:sz w:val="24"/>
                <w:szCs w:val="24"/>
              </w:rPr>
              <w:fldChar w:fldCharType="separate"/>
            </w:r>
            <w:r w:rsidR="001C24A1">
              <w:rPr>
                <w:b/>
                <w:bCs/>
                <w:noProof/>
              </w:rPr>
              <w:t>6</w:t>
            </w:r>
            <w:r w:rsidR="0071675E">
              <w:rPr>
                <w:b/>
                <w:bCs/>
                <w:sz w:val="24"/>
                <w:szCs w:val="24"/>
              </w:rPr>
              <w:fldChar w:fldCharType="end"/>
            </w:r>
            <w:r w:rsidR="0071675E">
              <w:t xml:space="preserve"> de </w:t>
            </w:r>
            <w:r w:rsidR="0071675E">
              <w:rPr>
                <w:b/>
                <w:bCs/>
                <w:sz w:val="24"/>
                <w:szCs w:val="24"/>
              </w:rPr>
              <w:fldChar w:fldCharType="begin"/>
            </w:r>
            <w:r w:rsidR="0071675E">
              <w:rPr>
                <w:b/>
                <w:bCs/>
              </w:rPr>
              <w:instrText>NUMPAGES</w:instrText>
            </w:r>
            <w:r w:rsidR="0071675E">
              <w:rPr>
                <w:b/>
                <w:bCs/>
                <w:sz w:val="24"/>
                <w:szCs w:val="24"/>
              </w:rPr>
              <w:fldChar w:fldCharType="separate"/>
            </w:r>
            <w:r w:rsidR="001C24A1">
              <w:rPr>
                <w:b/>
                <w:bCs/>
                <w:noProof/>
              </w:rPr>
              <w:t>6</w:t>
            </w:r>
            <w:r w:rsidR="0071675E">
              <w:rPr>
                <w:b/>
                <w:bCs/>
                <w:sz w:val="24"/>
                <w:szCs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EC9E84" w14:textId="77777777" w:rsidR="00AE76B7" w:rsidRDefault="00AE76B7" w:rsidP="00A044A0">
      <w:pPr>
        <w:spacing w:after="0" w:line="240" w:lineRule="auto"/>
      </w:pPr>
      <w:r>
        <w:separator/>
      </w:r>
    </w:p>
  </w:footnote>
  <w:footnote w:type="continuationSeparator" w:id="0">
    <w:p w14:paraId="703D60BB" w14:textId="77777777" w:rsidR="00AE76B7" w:rsidRDefault="00AE76B7" w:rsidP="00A044A0">
      <w:pPr>
        <w:spacing w:after="0" w:line="240" w:lineRule="auto"/>
      </w:pPr>
      <w:r>
        <w:continuationSeparator/>
      </w:r>
    </w:p>
  </w:footnote>
  <w:footnote w:type="continuationNotice" w:id="1">
    <w:p w14:paraId="1B3C1486" w14:textId="77777777" w:rsidR="00AE76B7" w:rsidRDefault="00AE76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56977" w14:textId="2BE7025F" w:rsidR="0071675E" w:rsidRDefault="0071675E" w:rsidP="00A044A0">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11199" w:type="dxa"/>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1"/>
      <w:gridCol w:w="3950"/>
      <w:gridCol w:w="3778"/>
    </w:tblGrid>
    <w:tr w:rsidR="0071675E" w14:paraId="56EDFF41" w14:textId="77777777" w:rsidTr="0071675E">
      <w:tc>
        <w:tcPr>
          <w:tcW w:w="3471" w:type="dxa"/>
        </w:tcPr>
        <w:p w14:paraId="6267CC65" w14:textId="77777777" w:rsidR="0071675E" w:rsidRDefault="0071675E" w:rsidP="00C41737">
          <w:pPr>
            <w:pStyle w:val="Encabezado"/>
            <w:jc w:val="right"/>
          </w:pPr>
          <w:r w:rsidRPr="00E34B92">
            <w:rPr>
              <w:noProof/>
              <w:lang w:eastAsia="es-ES"/>
            </w:rPr>
            <w:drawing>
              <wp:inline distT="0" distB="0" distL="0" distR="0" wp14:anchorId="03663270" wp14:editId="02A9B3A8">
                <wp:extent cx="2066925" cy="1121934"/>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1761" cy="1135415"/>
                        </a:xfrm>
                        <a:prstGeom prst="rect">
                          <a:avLst/>
                        </a:prstGeom>
                        <a:noFill/>
                        <a:ln>
                          <a:noFill/>
                        </a:ln>
                      </pic:spPr>
                    </pic:pic>
                  </a:graphicData>
                </a:graphic>
              </wp:inline>
            </w:drawing>
          </w:r>
        </w:p>
      </w:tc>
      <w:tc>
        <w:tcPr>
          <w:tcW w:w="3950" w:type="dxa"/>
        </w:tcPr>
        <w:p w14:paraId="43193A8C" w14:textId="77777777" w:rsidR="0071675E" w:rsidRPr="00E34B92" w:rsidRDefault="0071675E" w:rsidP="00C41737">
          <w:pPr>
            <w:pStyle w:val="Encabezado"/>
            <w:jc w:val="right"/>
            <w:rPr>
              <w:noProof/>
            </w:rPr>
          </w:pPr>
          <w:r>
            <w:rPr>
              <w:noProof/>
              <w:lang w:eastAsia="es-ES"/>
            </w:rPr>
            <w:drawing>
              <wp:anchor distT="0" distB="0" distL="114300" distR="114300" simplePos="0" relativeHeight="251659264" behindDoc="0" locked="0" layoutInCell="1" allowOverlap="1" wp14:anchorId="435DD3A7" wp14:editId="018D7A2D">
                <wp:simplePos x="0" y="0"/>
                <wp:positionH relativeFrom="column">
                  <wp:posOffset>591820</wp:posOffset>
                </wp:positionH>
                <wp:positionV relativeFrom="paragraph">
                  <wp:posOffset>194945</wp:posOffset>
                </wp:positionV>
                <wp:extent cx="1514475" cy="666750"/>
                <wp:effectExtent l="0" t="0" r="9525" b="0"/>
                <wp:wrapTopAndBottom/>
                <wp:docPr id="16" name="Imagen 16" descr="STEAM euska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AM euskad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4475" cy="666750"/>
                        </a:xfrm>
                        <a:prstGeom prst="rect">
                          <a:avLst/>
                        </a:prstGeom>
                        <a:noFill/>
                        <a:ln>
                          <a:noFill/>
                        </a:ln>
                      </pic:spPr>
                    </pic:pic>
                  </a:graphicData>
                </a:graphic>
              </wp:anchor>
            </w:drawing>
          </w:r>
        </w:p>
      </w:tc>
      <w:tc>
        <w:tcPr>
          <w:tcW w:w="3778" w:type="dxa"/>
        </w:tcPr>
        <w:p w14:paraId="39E7F05D" w14:textId="77777777" w:rsidR="0071675E" w:rsidRDefault="0071675E" w:rsidP="00C41737">
          <w:pPr>
            <w:pStyle w:val="Encabezado"/>
            <w:jc w:val="right"/>
            <w:rPr>
              <w:noProof/>
            </w:rPr>
          </w:pPr>
        </w:p>
        <w:p w14:paraId="11FD0205" w14:textId="77777777" w:rsidR="0071675E" w:rsidRDefault="0071675E" w:rsidP="00C41737">
          <w:pPr>
            <w:pStyle w:val="Encabezado"/>
            <w:jc w:val="right"/>
            <w:rPr>
              <w:noProof/>
            </w:rPr>
          </w:pPr>
        </w:p>
        <w:p w14:paraId="32433250" w14:textId="77777777" w:rsidR="0071675E" w:rsidRPr="00E34B92" w:rsidRDefault="0071675E" w:rsidP="00C41737">
          <w:pPr>
            <w:pStyle w:val="Encabezado"/>
            <w:jc w:val="right"/>
            <w:rPr>
              <w:noProof/>
            </w:rPr>
          </w:pPr>
          <w:r>
            <w:rPr>
              <w:noProof/>
              <w:lang w:eastAsia="es-ES"/>
            </w:rPr>
            <w:drawing>
              <wp:inline distT="0" distB="0" distL="0" distR="0" wp14:anchorId="2B94C5EC" wp14:editId="0579C3B5">
                <wp:extent cx="1531977" cy="551253"/>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58248" cy="560706"/>
                        </a:xfrm>
                        <a:prstGeom prst="rect">
                          <a:avLst/>
                        </a:prstGeom>
                        <a:noFill/>
                        <a:ln>
                          <a:noFill/>
                        </a:ln>
                      </pic:spPr>
                    </pic:pic>
                  </a:graphicData>
                </a:graphic>
              </wp:inline>
            </w:drawing>
          </w:r>
        </w:p>
      </w:tc>
    </w:tr>
  </w:tbl>
  <w:p w14:paraId="19AC7F84" w14:textId="77777777" w:rsidR="0071675E" w:rsidRDefault="0071675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116E34"/>
    <w:multiLevelType w:val="hybridMultilevel"/>
    <w:tmpl w:val="3D22A4F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D786A8F"/>
    <w:multiLevelType w:val="hybridMultilevel"/>
    <w:tmpl w:val="197C035C"/>
    <w:lvl w:ilvl="0" w:tplc="41026888">
      <w:start w:val="1"/>
      <w:numFmt w:val="decimal"/>
      <w:lvlText w:val="(%1)"/>
      <w:lvlJc w:val="left"/>
      <w:pPr>
        <w:ind w:left="720" w:hanging="360"/>
      </w:pPr>
      <w:rPr>
        <w:rFonts w:hint="default"/>
      </w:rPr>
    </w:lvl>
    <w:lvl w:ilvl="1" w:tplc="0C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D613FB9"/>
    <w:multiLevelType w:val="hybridMultilevel"/>
    <w:tmpl w:val="62AE3F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C2E0C16"/>
    <w:multiLevelType w:val="hybridMultilevel"/>
    <w:tmpl w:val="62AE3F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3AE52AF"/>
    <w:multiLevelType w:val="hybridMultilevel"/>
    <w:tmpl w:val="C0645826"/>
    <w:lvl w:ilvl="0" w:tplc="9AA0685A">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A923FF1"/>
    <w:multiLevelType w:val="hybridMultilevel"/>
    <w:tmpl w:val="62AE3F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8D01353"/>
    <w:multiLevelType w:val="hybridMultilevel"/>
    <w:tmpl w:val="62AE3F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FA82FAC"/>
    <w:multiLevelType w:val="hybridMultilevel"/>
    <w:tmpl w:val="1CFE8E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4DE12B1"/>
    <w:multiLevelType w:val="hybridMultilevel"/>
    <w:tmpl w:val="624C63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80176FB"/>
    <w:multiLevelType w:val="hybridMultilevel"/>
    <w:tmpl w:val="7096C84A"/>
    <w:lvl w:ilvl="0" w:tplc="9A72B3FC">
      <w:start w:val="1"/>
      <w:numFmt w:val="bullet"/>
      <w:lvlText w:val=""/>
      <w:lvlJc w:val="left"/>
      <w:pPr>
        <w:ind w:left="720" w:hanging="360"/>
      </w:pPr>
      <w:rPr>
        <w:rFonts w:ascii="Wingdings" w:eastAsiaTheme="minorHAnsi" w:hAnsi="Wingdings"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783D0C51"/>
    <w:multiLevelType w:val="hybridMultilevel"/>
    <w:tmpl w:val="221CDD56"/>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7849662D"/>
    <w:multiLevelType w:val="hybridMultilevel"/>
    <w:tmpl w:val="62AE3F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7D864E9C"/>
    <w:multiLevelType w:val="hybridMultilevel"/>
    <w:tmpl w:val="71A68D8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4"/>
  </w:num>
  <w:num w:numId="2">
    <w:abstractNumId w:val="0"/>
  </w:num>
  <w:num w:numId="3">
    <w:abstractNumId w:val="10"/>
  </w:num>
  <w:num w:numId="4">
    <w:abstractNumId w:val="1"/>
  </w:num>
  <w:num w:numId="5">
    <w:abstractNumId w:val="8"/>
  </w:num>
  <w:num w:numId="6">
    <w:abstractNumId w:val="7"/>
  </w:num>
  <w:num w:numId="7">
    <w:abstractNumId w:val="5"/>
  </w:num>
  <w:num w:numId="8">
    <w:abstractNumId w:val="3"/>
  </w:num>
  <w:num w:numId="9">
    <w:abstractNumId w:val="2"/>
  </w:num>
  <w:num w:numId="10">
    <w:abstractNumId w:val="11"/>
  </w:num>
  <w:num w:numId="11">
    <w:abstractNumId w:val="6"/>
  </w:num>
  <w:num w:numId="12">
    <w:abstractNumId w:val="1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D67"/>
    <w:rsid w:val="00006C0B"/>
    <w:rsid w:val="00010A63"/>
    <w:rsid w:val="00010BFB"/>
    <w:rsid w:val="0001202A"/>
    <w:rsid w:val="0004224E"/>
    <w:rsid w:val="00043417"/>
    <w:rsid w:val="000438C7"/>
    <w:rsid w:val="0004593D"/>
    <w:rsid w:val="00045DBF"/>
    <w:rsid w:val="0006110B"/>
    <w:rsid w:val="000703C2"/>
    <w:rsid w:val="00080548"/>
    <w:rsid w:val="00094EFA"/>
    <w:rsid w:val="000B3062"/>
    <w:rsid w:val="000C2011"/>
    <w:rsid w:val="000C3107"/>
    <w:rsid w:val="000C4AC6"/>
    <w:rsid w:val="000C7009"/>
    <w:rsid w:val="000D4126"/>
    <w:rsid w:val="000D77D5"/>
    <w:rsid w:val="0010730E"/>
    <w:rsid w:val="00114A45"/>
    <w:rsid w:val="00132B88"/>
    <w:rsid w:val="00140C4C"/>
    <w:rsid w:val="00143047"/>
    <w:rsid w:val="001453B4"/>
    <w:rsid w:val="0015689F"/>
    <w:rsid w:val="0017136C"/>
    <w:rsid w:val="001714AF"/>
    <w:rsid w:val="00177D4C"/>
    <w:rsid w:val="001828CE"/>
    <w:rsid w:val="001860B4"/>
    <w:rsid w:val="001A7449"/>
    <w:rsid w:val="001A7670"/>
    <w:rsid w:val="001C09AC"/>
    <w:rsid w:val="001C24A1"/>
    <w:rsid w:val="001C4762"/>
    <w:rsid w:val="001D2582"/>
    <w:rsid w:val="001E3350"/>
    <w:rsid w:val="001F24AD"/>
    <w:rsid w:val="002013EC"/>
    <w:rsid w:val="0020259C"/>
    <w:rsid w:val="00207219"/>
    <w:rsid w:val="00214F5C"/>
    <w:rsid w:val="00223552"/>
    <w:rsid w:val="00244474"/>
    <w:rsid w:val="0025221F"/>
    <w:rsid w:val="00252C36"/>
    <w:rsid w:val="00260470"/>
    <w:rsid w:val="00265DEF"/>
    <w:rsid w:val="0026776D"/>
    <w:rsid w:val="002820F4"/>
    <w:rsid w:val="00292593"/>
    <w:rsid w:val="002A223F"/>
    <w:rsid w:val="002A44D9"/>
    <w:rsid w:val="002B03F7"/>
    <w:rsid w:val="002B6971"/>
    <w:rsid w:val="002B7927"/>
    <w:rsid w:val="002D1BF7"/>
    <w:rsid w:val="002D7246"/>
    <w:rsid w:val="002E5999"/>
    <w:rsid w:val="002F67DA"/>
    <w:rsid w:val="003046AD"/>
    <w:rsid w:val="003055B9"/>
    <w:rsid w:val="00314E38"/>
    <w:rsid w:val="00323793"/>
    <w:rsid w:val="00326179"/>
    <w:rsid w:val="00343594"/>
    <w:rsid w:val="003455BC"/>
    <w:rsid w:val="00346A35"/>
    <w:rsid w:val="00350482"/>
    <w:rsid w:val="00367F23"/>
    <w:rsid w:val="00370085"/>
    <w:rsid w:val="00374A28"/>
    <w:rsid w:val="00384CB3"/>
    <w:rsid w:val="00394D78"/>
    <w:rsid w:val="003A2EBE"/>
    <w:rsid w:val="003C36C0"/>
    <w:rsid w:val="003C44BB"/>
    <w:rsid w:val="003C49F2"/>
    <w:rsid w:val="003C74BC"/>
    <w:rsid w:val="003D0FC4"/>
    <w:rsid w:val="003E2656"/>
    <w:rsid w:val="003F17BD"/>
    <w:rsid w:val="003F2DD6"/>
    <w:rsid w:val="00420ABF"/>
    <w:rsid w:val="00423903"/>
    <w:rsid w:val="00424A1E"/>
    <w:rsid w:val="00426D93"/>
    <w:rsid w:val="0045090B"/>
    <w:rsid w:val="004606E1"/>
    <w:rsid w:val="00466508"/>
    <w:rsid w:val="004679BE"/>
    <w:rsid w:val="00480572"/>
    <w:rsid w:val="00495493"/>
    <w:rsid w:val="00495E4A"/>
    <w:rsid w:val="004A2E6E"/>
    <w:rsid w:val="004A6CA8"/>
    <w:rsid w:val="004B32E1"/>
    <w:rsid w:val="004C3EFB"/>
    <w:rsid w:val="004C7906"/>
    <w:rsid w:val="00515247"/>
    <w:rsid w:val="0052389E"/>
    <w:rsid w:val="005239B8"/>
    <w:rsid w:val="00524630"/>
    <w:rsid w:val="0052503A"/>
    <w:rsid w:val="00537269"/>
    <w:rsid w:val="0053733E"/>
    <w:rsid w:val="00542515"/>
    <w:rsid w:val="0054319A"/>
    <w:rsid w:val="00564727"/>
    <w:rsid w:val="00580D9A"/>
    <w:rsid w:val="0059422D"/>
    <w:rsid w:val="00596A94"/>
    <w:rsid w:val="005A14E7"/>
    <w:rsid w:val="005A6339"/>
    <w:rsid w:val="005B10B5"/>
    <w:rsid w:val="005C0C30"/>
    <w:rsid w:val="005C125E"/>
    <w:rsid w:val="005C5B36"/>
    <w:rsid w:val="005D587B"/>
    <w:rsid w:val="005E66DE"/>
    <w:rsid w:val="005F383D"/>
    <w:rsid w:val="00607157"/>
    <w:rsid w:val="00611199"/>
    <w:rsid w:val="00615324"/>
    <w:rsid w:val="006171D6"/>
    <w:rsid w:val="00624CF9"/>
    <w:rsid w:val="00630100"/>
    <w:rsid w:val="00632899"/>
    <w:rsid w:val="006344E0"/>
    <w:rsid w:val="00642EAF"/>
    <w:rsid w:val="00643583"/>
    <w:rsid w:val="00651241"/>
    <w:rsid w:val="006559F3"/>
    <w:rsid w:val="00660F9A"/>
    <w:rsid w:val="00663D8D"/>
    <w:rsid w:val="00672282"/>
    <w:rsid w:val="006728E2"/>
    <w:rsid w:val="00680EDF"/>
    <w:rsid w:val="00690CE7"/>
    <w:rsid w:val="00691D3B"/>
    <w:rsid w:val="00693121"/>
    <w:rsid w:val="006933E0"/>
    <w:rsid w:val="00697CDF"/>
    <w:rsid w:val="006A55AA"/>
    <w:rsid w:val="006A5866"/>
    <w:rsid w:val="006A5D34"/>
    <w:rsid w:val="006A5EC9"/>
    <w:rsid w:val="006C1359"/>
    <w:rsid w:val="006C2164"/>
    <w:rsid w:val="006F0ADD"/>
    <w:rsid w:val="006F229C"/>
    <w:rsid w:val="006F602D"/>
    <w:rsid w:val="006F6843"/>
    <w:rsid w:val="007056EA"/>
    <w:rsid w:val="00710987"/>
    <w:rsid w:val="0071675E"/>
    <w:rsid w:val="007173DC"/>
    <w:rsid w:val="00723AD5"/>
    <w:rsid w:val="00727E8B"/>
    <w:rsid w:val="00733A29"/>
    <w:rsid w:val="00742D20"/>
    <w:rsid w:val="00745253"/>
    <w:rsid w:val="007574B1"/>
    <w:rsid w:val="00767ECA"/>
    <w:rsid w:val="0077136E"/>
    <w:rsid w:val="00771F58"/>
    <w:rsid w:val="007B36FF"/>
    <w:rsid w:val="007B4979"/>
    <w:rsid w:val="007B5268"/>
    <w:rsid w:val="007C49A3"/>
    <w:rsid w:val="007C5DBC"/>
    <w:rsid w:val="007C6A37"/>
    <w:rsid w:val="007D0274"/>
    <w:rsid w:val="007D42A8"/>
    <w:rsid w:val="007D78C1"/>
    <w:rsid w:val="007E1846"/>
    <w:rsid w:val="007E4220"/>
    <w:rsid w:val="007F2AC0"/>
    <w:rsid w:val="00807FFD"/>
    <w:rsid w:val="00812D28"/>
    <w:rsid w:val="00830A7F"/>
    <w:rsid w:val="00831306"/>
    <w:rsid w:val="008326A0"/>
    <w:rsid w:val="008536E7"/>
    <w:rsid w:val="008617C6"/>
    <w:rsid w:val="008774E8"/>
    <w:rsid w:val="00894FDB"/>
    <w:rsid w:val="008A1767"/>
    <w:rsid w:val="008B380D"/>
    <w:rsid w:val="008C6DA7"/>
    <w:rsid w:val="008D190F"/>
    <w:rsid w:val="008D5576"/>
    <w:rsid w:val="008D6D36"/>
    <w:rsid w:val="008E7F59"/>
    <w:rsid w:val="008F7016"/>
    <w:rsid w:val="00902EDA"/>
    <w:rsid w:val="00906BA7"/>
    <w:rsid w:val="0090744D"/>
    <w:rsid w:val="00913CA6"/>
    <w:rsid w:val="00920DE0"/>
    <w:rsid w:val="00927BE6"/>
    <w:rsid w:val="00932157"/>
    <w:rsid w:val="00942374"/>
    <w:rsid w:val="00950A3D"/>
    <w:rsid w:val="009558DC"/>
    <w:rsid w:val="009577B7"/>
    <w:rsid w:val="00962C78"/>
    <w:rsid w:val="00962DCD"/>
    <w:rsid w:val="00964323"/>
    <w:rsid w:val="00967D01"/>
    <w:rsid w:val="009700E9"/>
    <w:rsid w:val="009713C5"/>
    <w:rsid w:val="00975720"/>
    <w:rsid w:val="009A22DE"/>
    <w:rsid w:val="009A72FB"/>
    <w:rsid w:val="009B06F8"/>
    <w:rsid w:val="009E1CAF"/>
    <w:rsid w:val="009F06DA"/>
    <w:rsid w:val="00A044A0"/>
    <w:rsid w:val="00A140B1"/>
    <w:rsid w:val="00A30B27"/>
    <w:rsid w:val="00A334D0"/>
    <w:rsid w:val="00A52362"/>
    <w:rsid w:val="00A52A95"/>
    <w:rsid w:val="00A54365"/>
    <w:rsid w:val="00A5753D"/>
    <w:rsid w:val="00A626A5"/>
    <w:rsid w:val="00A74E58"/>
    <w:rsid w:val="00A8115A"/>
    <w:rsid w:val="00A82B75"/>
    <w:rsid w:val="00A864EB"/>
    <w:rsid w:val="00A86E40"/>
    <w:rsid w:val="00A92813"/>
    <w:rsid w:val="00AB326F"/>
    <w:rsid w:val="00AB3EC6"/>
    <w:rsid w:val="00AB58FE"/>
    <w:rsid w:val="00AC332C"/>
    <w:rsid w:val="00AD3498"/>
    <w:rsid w:val="00AD7107"/>
    <w:rsid w:val="00AE4BF5"/>
    <w:rsid w:val="00AE544A"/>
    <w:rsid w:val="00AE6667"/>
    <w:rsid w:val="00AE76B7"/>
    <w:rsid w:val="00AF111A"/>
    <w:rsid w:val="00B00B09"/>
    <w:rsid w:val="00B05AF2"/>
    <w:rsid w:val="00B11025"/>
    <w:rsid w:val="00B1377F"/>
    <w:rsid w:val="00B1559C"/>
    <w:rsid w:val="00B17674"/>
    <w:rsid w:val="00B21B4F"/>
    <w:rsid w:val="00B31C4E"/>
    <w:rsid w:val="00B32780"/>
    <w:rsid w:val="00B342F1"/>
    <w:rsid w:val="00B34EBC"/>
    <w:rsid w:val="00B4370B"/>
    <w:rsid w:val="00B503FF"/>
    <w:rsid w:val="00B52C51"/>
    <w:rsid w:val="00B55742"/>
    <w:rsid w:val="00B8191B"/>
    <w:rsid w:val="00B82AEA"/>
    <w:rsid w:val="00B8528E"/>
    <w:rsid w:val="00B87998"/>
    <w:rsid w:val="00BA7CDB"/>
    <w:rsid w:val="00BB2539"/>
    <w:rsid w:val="00BB5669"/>
    <w:rsid w:val="00BE11CF"/>
    <w:rsid w:val="00BE528E"/>
    <w:rsid w:val="00BE769A"/>
    <w:rsid w:val="00BF363C"/>
    <w:rsid w:val="00C01507"/>
    <w:rsid w:val="00C043FF"/>
    <w:rsid w:val="00C27EEB"/>
    <w:rsid w:val="00C329CB"/>
    <w:rsid w:val="00C416FC"/>
    <w:rsid w:val="00C41737"/>
    <w:rsid w:val="00C5080D"/>
    <w:rsid w:val="00C50A3F"/>
    <w:rsid w:val="00C52C86"/>
    <w:rsid w:val="00C673D2"/>
    <w:rsid w:val="00C81613"/>
    <w:rsid w:val="00C907BF"/>
    <w:rsid w:val="00C916FD"/>
    <w:rsid w:val="00C92936"/>
    <w:rsid w:val="00CA0BA9"/>
    <w:rsid w:val="00CB78DA"/>
    <w:rsid w:val="00CC5356"/>
    <w:rsid w:val="00CE4966"/>
    <w:rsid w:val="00CE6869"/>
    <w:rsid w:val="00CE720A"/>
    <w:rsid w:val="00CE7FC0"/>
    <w:rsid w:val="00CF366D"/>
    <w:rsid w:val="00CF38CA"/>
    <w:rsid w:val="00CF3A22"/>
    <w:rsid w:val="00CF50D5"/>
    <w:rsid w:val="00CF6AC7"/>
    <w:rsid w:val="00D02274"/>
    <w:rsid w:val="00D047BB"/>
    <w:rsid w:val="00D05BE4"/>
    <w:rsid w:val="00D05BFA"/>
    <w:rsid w:val="00D1358C"/>
    <w:rsid w:val="00D13B82"/>
    <w:rsid w:val="00D166D5"/>
    <w:rsid w:val="00D21F87"/>
    <w:rsid w:val="00D25F2A"/>
    <w:rsid w:val="00D35FAC"/>
    <w:rsid w:val="00D434A2"/>
    <w:rsid w:val="00D476A8"/>
    <w:rsid w:val="00D543E4"/>
    <w:rsid w:val="00D61724"/>
    <w:rsid w:val="00D6216F"/>
    <w:rsid w:val="00D62F6A"/>
    <w:rsid w:val="00D733B7"/>
    <w:rsid w:val="00D753C2"/>
    <w:rsid w:val="00D768F7"/>
    <w:rsid w:val="00DB121B"/>
    <w:rsid w:val="00DD54AB"/>
    <w:rsid w:val="00DE10C3"/>
    <w:rsid w:val="00DF4194"/>
    <w:rsid w:val="00DF58BE"/>
    <w:rsid w:val="00DF5FC1"/>
    <w:rsid w:val="00E20679"/>
    <w:rsid w:val="00E20727"/>
    <w:rsid w:val="00E209EE"/>
    <w:rsid w:val="00E21151"/>
    <w:rsid w:val="00E229F7"/>
    <w:rsid w:val="00E2368A"/>
    <w:rsid w:val="00E26960"/>
    <w:rsid w:val="00E34B92"/>
    <w:rsid w:val="00E35FD3"/>
    <w:rsid w:val="00E41FEF"/>
    <w:rsid w:val="00E42F9C"/>
    <w:rsid w:val="00E47135"/>
    <w:rsid w:val="00E47D67"/>
    <w:rsid w:val="00E63A99"/>
    <w:rsid w:val="00E675CD"/>
    <w:rsid w:val="00E77241"/>
    <w:rsid w:val="00E8342C"/>
    <w:rsid w:val="00E86247"/>
    <w:rsid w:val="00E8727C"/>
    <w:rsid w:val="00E97E68"/>
    <w:rsid w:val="00EA3DC7"/>
    <w:rsid w:val="00EB0224"/>
    <w:rsid w:val="00EB7ECB"/>
    <w:rsid w:val="00ED1DD3"/>
    <w:rsid w:val="00ED1DE8"/>
    <w:rsid w:val="00ED48C5"/>
    <w:rsid w:val="00ED4EC1"/>
    <w:rsid w:val="00EE7034"/>
    <w:rsid w:val="00EF2324"/>
    <w:rsid w:val="00EF33DD"/>
    <w:rsid w:val="00F0263A"/>
    <w:rsid w:val="00F03709"/>
    <w:rsid w:val="00F15DC1"/>
    <w:rsid w:val="00F16AE5"/>
    <w:rsid w:val="00F20268"/>
    <w:rsid w:val="00F22AFA"/>
    <w:rsid w:val="00F24009"/>
    <w:rsid w:val="00F255EC"/>
    <w:rsid w:val="00F27A6D"/>
    <w:rsid w:val="00F342C7"/>
    <w:rsid w:val="00F35D16"/>
    <w:rsid w:val="00F43073"/>
    <w:rsid w:val="00F602B2"/>
    <w:rsid w:val="00F62D8A"/>
    <w:rsid w:val="00F64161"/>
    <w:rsid w:val="00F65297"/>
    <w:rsid w:val="00F70082"/>
    <w:rsid w:val="00F7144B"/>
    <w:rsid w:val="00F7284A"/>
    <w:rsid w:val="00F757ED"/>
    <w:rsid w:val="00F76EFF"/>
    <w:rsid w:val="00F81F12"/>
    <w:rsid w:val="00F82B44"/>
    <w:rsid w:val="00F84962"/>
    <w:rsid w:val="00F90737"/>
    <w:rsid w:val="00FA4470"/>
    <w:rsid w:val="00FB2EC9"/>
    <w:rsid w:val="00FC0F60"/>
    <w:rsid w:val="00FD3A7C"/>
    <w:rsid w:val="00FE503B"/>
    <w:rsid w:val="00FF3B20"/>
    <w:rsid w:val="00FF4913"/>
    <w:rsid w:val="00FF6AF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D8EB6E"/>
  <w15:chartTrackingRefBased/>
  <w15:docId w15:val="{0A0C3762-1199-436F-88E9-41318BF8D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42C"/>
    <w:pPr>
      <w:jc w:val="both"/>
    </w:pPr>
    <w:rPr>
      <w:rFonts w:ascii="Arial" w:hAnsi="Arial"/>
      <w:sz w:val="20"/>
    </w:rPr>
  </w:style>
  <w:style w:type="paragraph" w:styleId="Ttulo1">
    <w:name w:val="heading 1"/>
    <w:basedOn w:val="Normal"/>
    <w:next w:val="Normal"/>
    <w:link w:val="Ttulo1Car"/>
    <w:uiPriority w:val="9"/>
    <w:qFormat/>
    <w:rsid w:val="00E209EE"/>
    <w:pPr>
      <w:keepNext/>
      <w:keepLines/>
      <w:spacing w:before="240" w:after="120"/>
      <w:outlineLvl w:val="0"/>
    </w:pPr>
    <w:rPr>
      <w:rFonts w:ascii="Georgia" w:eastAsiaTheme="majorEastAsia" w:hAnsi="Georgia" w:cstheme="majorBidi"/>
      <w:color w:val="2E74B5" w:themeColor="accent1" w:themeShade="BF"/>
      <w:sz w:val="32"/>
      <w:szCs w:val="32"/>
    </w:rPr>
  </w:style>
  <w:style w:type="paragraph" w:styleId="Ttulo2">
    <w:name w:val="heading 2"/>
    <w:basedOn w:val="Normal"/>
    <w:next w:val="Normal"/>
    <w:link w:val="Ttulo2Car"/>
    <w:uiPriority w:val="9"/>
    <w:unhideWhenUsed/>
    <w:qFormat/>
    <w:rsid w:val="00660F9A"/>
    <w:pPr>
      <w:keepNext/>
      <w:keepLines/>
      <w:spacing w:before="40" w:after="120"/>
      <w:outlineLvl w:val="1"/>
    </w:pPr>
    <w:rPr>
      <w:rFonts w:ascii="Georgia" w:eastAsiaTheme="majorEastAsia" w:hAnsi="Georgia" w:cstheme="majorBidi"/>
      <w:color w:val="2E74B5" w:themeColor="accent1" w:themeShade="BF"/>
      <w:sz w:val="26"/>
      <w:szCs w:val="26"/>
    </w:rPr>
  </w:style>
  <w:style w:type="paragraph" w:styleId="Ttulo3">
    <w:name w:val="heading 3"/>
    <w:basedOn w:val="Normal"/>
    <w:next w:val="Normal"/>
    <w:link w:val="Ttulo3Car"/>
    <w:uiPriority w:val="9"/>
    <w:unhideWhenUsed/>
    <w:qFormat/>
    <w:rsid w:val="0001202A"/>
    <w:pPr>
      <w:keepNext/>
      <w:keepLines/>
      <w:spacing w:before="40" w:after="0"/>
      <w:outlineLvl w:val="2"/>
    </w:pPr>
    <w:rPr>
      <w:rFonts w:eastAsiaTheme="majorEastAsia" w:cstheme="majorBidi"/>
      <w:color w:val="1F4D78" w:themeColor="accent1" w:themeShade="7F"/>
      <w:sz w:val="24"/>
      <w:szCs w:val="24"/>
    </w:rPr>
  </w:style>
  <w:style w:type="paragraph" w:styleId="Ttulo4">
    <w:name w:val="heading 4"/>
    <w:basedOn w:val="Normal"/>
    <w:next w:val="Normal"/>
    <w:link w:val="Ttulo4Car"/>
    <w:uiPriority w:val="9"/>
    <w:unhideWhenUsed/>
    <w:qFormat/>
    <w:rsid w:val="0001202A"/>
    <w:pPr>
      <w:keepNext/>
      <w:keepLines/>
      <w:spacing w:before="40" w:after="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unhideWhenUsed/>
    <w:qFormat/>
    <w:rsid w:val="00660F9A"/>
    <w:pPr>
      <w:keepNext/>
      <w:keepLines/>
      <w:spacing w:before="40" w:after="120"/>
      <w:ind w:left="851"/>
      <w:outlineLvl w:val="4"/>
    </w:pPr>
    <w:rPr>
      <w:rFonts w:eastAsiaTheme="majorEastAsia" w:cstheme="majorBidi"/>
      <w:b/>
      <w:color w:val="2E74B5" w:themeColor="accent1" w:themeShade="BF"/>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209EE"/>
    <w:rPr>
      <w:rFonts w:ascii="Georgia" w:eastAsiaTheme="majorEastAsia" w:hAnsi="Georgia" w:cstheme="majorBidi"/>
      <w:color w:val="2E74B5" w:themeColor="accent1" w:themeShade="BF"/>
      <w:sz w:val="32"/>
      <w:szCs w:val="32"/>
    </w:rPr>
  </w:style>
  <w:style w:type="paragraph" w:styleId="Encabezado">
    <w:name w:val="header"/>
    <w:basedOn w:val="Normal"/>
    <w:link w:val="EncabezadoCar"/>
    <w:uiPriority w:val="99"/>
    <w:unhideWhenUsed/>
    <w:rsid w:val="00A044A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044A0"/>
  </w:style>
  <w:style w:type="paragraph" w:styleId="Piedepgina">
    <w:name w:val="footer"/>
    <w:basedOn w:val="Normal"/>
    <w:link w:val="PiedepginaCar"/>
    <w:uiPriority w:val="99"/>
    <w:unhideWhenUsed/>
    <w:rsid w:val="00A044A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044A0"/>
  </w:style>
  <w:style w:type="character" w:customStyle="1" w:styleId="Ttulo2Car">
    <w:name w:val="Título 2 Car"/>
    <w:basedOn w:val="Fuentedeprrafopredeter"/>
    <w:link w:val="Ttulo2"/>
    <w:uiPriority w:val="9"/>
    <w:rsid w:val="00660F9A"/>
    <w:rPr>
      <w:rFonts w:ascii="Georgia" w:eastAsiaTheme="majorEastAsia" w:hAnsi="Georgia" w:cstheme="majorBidi"/>
      <w:color w:val="2E74B5" w:themeColor="accent1" w:themeShade="BF"/>
      <w:sz w:val="26"/>
      <w:szCs w:val="26"/>
    </w:rPr>
  </w:style>
  <w:style w:type="table" w:styleId="Tablaconcuadrcula">
    <w:name w:val="Table Grid"/>
    <w:basedOn w:val="Tablanormal"/>
    <w:uiPriority w:val="39"/>
    <w:rsid w:val="00A044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1">
    <w:name w:val="List Table 3 Accent 1"/>
    <w:basedOn w:val="Tablanormal"/>
    <w:uiPriority w:val="48"/>
    <w:rsid w:val="00A044A0"/>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Ttulo3Car">
    <w:name w:val="Título 3 Car"/>
    <w:basedOn w:val="Fuentedeprrafopredeter"/>
    <w:link w:val="Ttulo3"/>
    <w:uiPriority w:val="9"/>
    <w:rsid w:val="0001202A"/>
    <w:rPr>
      <w:rFonts w:ascii="Arial" w:eastAsiaTheme="majorEastAsia" w:hAnsi="Arial" w:cstheme="majorBidi"/>
      <w:color w:val="1F4D78" w:themeColor="accent1" w:themeShade="7F"/>
      <w:sz w:val="24"/>
      <w:szCs w:val="24"/>
    </w:rPr>
  </w:style>
  <w:style w:type="character" w:customStyle="1" w:styleId="Ttulo4Car">
    <w:name w:val="Título 4 Car"/>
    <w:basedOn w:val="Fuentedeprrafopredeter"/>
    <w:link w:val="Ttulo4"/>
    <w:uiPriority w:val="9"/>
    <w:rsid w:val="0001202A"/>
    <w:rPr>
      <w:rFonts w:ascii="Arial" w:eastAsiaTheme="majorEastAsia" w:hAnsi="Arial" w:cstheme="majorBidi"/>
      <w:i/>
      <w:iCs/>
      <w:color w:val="2E74B5" w:themeColor="accent1" w:themeShade="BF"/>
      <w:sz w:val="20"/>
    </w:rPr>
  </w:style>
  <w:style w:type="character" w:customStyle="1" w:styleId="Ttulo5Car">
    <w:name w:val="Título 5 Car"/>
    <w:basedOn w:val="Fuentedeprrafopredeter"/>
    <w:link w:val="Ttulo5"/>
    <w:uiPriority w:val="9"/>
    <w:rsid w:val="00660F9A"/>
    <w:rPr>
      <w:rFonts w:ascii="Arial" w:eastAsiaTheme="majorEastAsia" w:hAnsi="Arial" w:cstheme="majorBidi"/>
      <w:b/>
      <w:color w:val="2E74B5" w:themeColor="accent1" w:themeShade="BF"/>
    </w:rPr>
  </w:style>
  <w:style w:type="paragraph" w:styleId="Textodeglobo">
    <w:name w:val="Balloon Text"/>
    <w:basedOn w:val="Normal"/>
    <w:link w:val="TextodegloboCar"/>
    <w:uiPriority w:val="99"/>
    <w:semiHidden/>
    <w:unhideWhenUsed/>
    <w:rsid w:val="003046A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046AD"/>
    <w:rPr>
      <w:rFonts w:ascii="Segoe UI" w:hAnsi="Segoe UI" w:cs="Segoe UI"/>
      <w:sz w:val="18"/>
      <w:szCs w:val="18"/>
    </w:rPr>
  </w:style>
  <w:style w:type="paragraph" w:styleId="Prrafodelista">
    <w:name w:val="List Paragraph"/>
    <w:basedOn w:val="Normal"/>
    <w:uiPriority w:val="34"/>
    <w:qFormat/>
    <w:rsid w:val="00691D3B"/>
    <w:pPr>
      <w:ind w:left="720"/>
      <w:contextualSpacing/>
    </w:pPr>
  </w:style>
  <w:style w:type="paragraph" w:styleId="Textonotapie">
    <w:name w:val="footnote text"/>
    <w:basedOn w:val="Normal"/>
    <w:link w:val="TextonotapieCar"/>
    <w:uiPriority w:val="99"/>
    <w:semiHidden/>
    <w:unhideWhenUsed/>
    <w:rsid w:val="00423903"/>
    <w:pPr>
      <w:spacing w:after="0" w:line="240" w:lineRule="auto"/>
    </w:pPr>
    <w:rPr>
      <w:szCs w:val="20"/>
    </w:rPr>
  </w:style>
  <w:style w:type="character" w:customStyle="1" w:styleId="TextonotapieCar">
    <w:name w:val="Texto nota pie Car"/>
    <w:basedOn w:val="Fuentedeprrafopredeter"/>
    <w:link w:val="Textonotapie"/>
    <w:uiPriority w:val="99"/>
    <w:semiHidden/>
    <w:rsid w:val="00423903"/>
    <w:rPr>
      <w:rFonts w:ascii="Arial" w:hAnsi="Arial"/>
      <w:sz w:val="20"/>
      <w:szCs w:val="20"/>
    </w:rPr>
  </w:style>
  <w:style w:type="character" w:styleId="Refdenotaalpie">
    <w:name w:val="footnote reference"/>
    <w:basedOn w:val="Fuentedeprrafopredeter"/>
    <w:uiPriority w:val="99"/>
    <w:semiHidden/>
    <w:unhideWhenUsed/>
    <w:rsid w:val="00423903"/>
    <w:rPr>
      <w:vertAlign w:val="superscript"/>
    </w:rPr>
  </w:style>
  <w:style w:type="character" w:styleId="Textoennegrita">
    <w:name w:val="Strong"/>
    <w:basedOn w:val="Fuentedeprrafopredeter"/>
    <w:uiPriority w:val="22"/>
    <w:qFormat/>
    <w:rsid w:val="009558DC"/>
    <w:rPr>
      <w:b/>
      <w:bCs/>
    </w:rPr>
  </w:style>
  <w:style w:type="character" w:styleId="Hipervnculo">
    <w:name w:val="Hyperlink"/>
    <w:basedOn w:val="Fuentedeprrafopredeter"/>
    <w:uiPriority w:val="99"/>
    <w:unhideWhenUsed/>
    <w:rsid w:val="0004593D"/>
    <w:rPr>
      <w:color w:val="0563C1" w:themeColor="hyperlink"/>
      <w:u w:val="single"/>
    </w:rPr>
  </w:style>
  <w:style w:type="character" w:customStyle="1" w:styleId="Mencinsinresolver1">
    <w:name w:val="Mención sin resolver1"/>
    <w:basedOn w:val="Fuentedeprrafopredeter"/>
    <w:uiPriority w:val="99"/>
    <w:semiHidden/>
    <w:unhideWhenUsed/>
    <w:rsid w:val="0004593D"/>
    <w:rPr>
      <w:color w:val="605E5C"/>
      <w:shd w:val="clear" w:color="auto" w:fill="E1DFDD"/>
    </w:rPr>
  </w:style>
  <w:style w:type="character" w:styleId="Hipervnculovisitado">
    <w:name w:val="FollowedHyperlink"/>
    <w:basedOn w:val="Fuentedeprrafopredeter"/>
    <w:uiPriority w:val="99"/>
    <w:semiHidden/>
    <w:unhideWhenUsed/>
    <w:rsid w:val="004A6CA8"/>
    <w:rPr>
      <w:color w:val="954F72" w:themeColor="followedHyperlink"/>
      <w:u w:val="single"/>
    </w:rPr>
  </w:style>
  <w:style w:type="character" w:styleId="Mencinsinresolver">
    <w:name w:val="Unresolved Mention"/>
    <w:basedOn w:val="Fuentedeprrafopredeter"/>
    <w:uiPriority w:val="99"/>
    <w:semiHidden/>
    <w:unhideWhenUsed/>
    <w:rsid w:val="005C5B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ublications.jrc.ec.europa.eu/repository/bitstream/JRC110624/dc_guide_may18.pdf" TargetMode="External"/><Relationship Id="rId18" Type="http://schemas.openxmlformats.org/officeDocument/2006/relationships/hyperlink" Target="https://www.youtube.com/channel/UCxCJzMG_oHOYFf2pcmETToQ/video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ec.europa.eu/inea/en/connecting-europe-facility/cef-telecom" TargetMode="External"/><Relationship Id="rId7" Type="http://schemas.openxmlformats.org/officeDocument/2006/relationships/settings" Target="settings.xml"/><Relationship Id="rId12" Type="http://schemas.openxmlformats.org/officeDocument/2006/relationships/image" Target="media/image1.tiff"/><Relationship Id="rId17" Type="http://schemas.openxmlformats.org/officeDocument/2006/relationships/hyperlink" Target="https://gaptain.com/blo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gaptain.com/blog/" TargetMode="External"/><Relationship Id="rId20" Type="http://schemas.openxmlformats.org/officeDocument/2006/relationships/hyperlink" Target="https://www.incibe.es/proyectos-europeos/sic-spai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rekia.euskadi.eus/uploads/attachments/11906/STEAM_Euskadi_aurkezpena_gazt.pdf?1529248652"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gaptain.com/blog/las-6-competencias-digitales-para-profesores/"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egureskola.centrosdigitales.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ublications.jrc.ec.europa.eu/repository/bitstream/JRC110624/dc_guide_may18.pdf" TargetMode="External"/><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7F48B9974F6C749BC1143109A4DB7C9" ma:contentTypeVersion="12" ma:contentTypeDescription="Crear nuevo documento." ma:contentTypeScope="" ma:versionID="df42e2daa529e7d2fc7a643fc3954dfa">
  <xsd:schema xmlns:xsd="http://www.w3.org/2001/XMLSchema" xmlns:xs="http://www.w3.org/2001/XMLSchema" xmlns:p="http://schemas.microsoft.com/office/2006/metadata/properties" xmlns:ns2="730936b0-c5b8-46a7-8521-7ee6b31188d3" xmlns:ns3="d919fc59-72a5-4a31-a7f6-4e7b7dd23f5f" targetNamespace="http://schemas.microsoft.com/office/2006/metadata/properties" ma:root="true" ma:fieldsID="fffcdb32cb9284df24c81140d6d10edb" ns2:_="" ns3:_="">
    <xsd:import namespace="730936b0-c5b8-46a7-8521-7ee6b31188d3"/>
    <xsd:import namespace="d919fc59-72a5-4a31-a7f6-4e7b7dd23f5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0936b0-c5b8-46a7-8521-7ee6b31188d3"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19fc59-72a5-4a31-a7f6-4e7b7dd23f5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63CE1-9067-436B-A071-18A0992112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0936b0-c5b8-46a7-8521-7ee6b31188d3"/>
    <ds:schemaRef ds:uri="d919fc59-72a5-4a31-a7f6-4e7b7dd23f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3E3410-CBAC-45C2-8443-B5A8F49F9228}">
  <ds:schemaRefs>
    <ds:schemaRef ds:uri="http://schemas.microsoft.com/sharepoint/v3/contenttype/forms"/>
  </ds:schemaRefs>
</ds:datastoreItem>
</file>

<file path=customXml/itemProps3.xml><?xml version="1.0" encoding="utf-8"?>
<ds:datastoreItem xmlns:ds="http://schemas.openxmlformats.org/officeDocument/2006/customXml" ds:itemID="{F422E292-5A7E-429E-BF8B-B39F793692B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4929F6B-042C-794A-9C5B-8819515FB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2424</Words>
  <Characters>13336</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Indra Business Consulting, S.L.U.</Company>
  <LinksUpToDate>false</LinksUpToDate>
  <CharactersWithSpaces>15729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Darquistade Lamelas, Jon</dc:creator>
  <cp:keywords/>
  <dc:description/>
  <cp:lastModifiedBy>Roberto Alvarez</cp:lastModifiedBy>
  <cp:revision>3</cp:revision>
  <cp:lastPrinted>2019-06-13T15:30:00Z</cp:lastPrinted>
  <dcterms:created xsi:type="dcterms:W3CDTF">2020-03-31T08:20:00Z</dcterms:created>
  <dcterms:modified xsi:type="dcterms:W3CDTF">2020-03-31T08:30:00Z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0x01010057F48B9974F6C749BC1143109A4DB7C9</vt:lpwstr>
  </property>
</Properties>
</file>